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9AC5" w14:textId="77777777" w:rsidR="00F92D54" w:rsidRPr="00F92D54" w:rsidRDefault="00F92D54" w:rsidP="00F92D54">
      <w:pPr>
        <w:jc w:val="center"/>
        <w:rPr>
          <w:b/>
        </w:rPr>
      </w:pPr>
      <w:r w:rsidRPr="00F92D54">
        <w:rPr>
          <w:b/>
          <w:color w:val="FF0000"/>
          <w:sz w:val="52"/>
        </w:rPr>
        <w:t>ACCJC</w:t>
      </w:r>
      <w:r>
        <w:rPr>
          <w:b/>
          <w:color w:val="FF0000"/>
          <w:sz w:val="52"/>
        </w:rPr>
        <w:t>/FCC</w:t>
      </w:r>
      <w:r w:rsidRPr="00F92D54">
        <w:rPr>
          <w:b/>
          <w:color w:val="FF0000"/>
          <w:sz w:val="52"/>
        </w:rPr>
        <w:t xml:space="preserve"> DE </w:t>
      </w:r>
      <w:r>
        <w:rPr>
          <w:b/>
          <w:color w:val="FF0000"/>
          <w:sz w:val="52"/>
        </w:rPr>
        <w:br/>
        <w:t>SELF-</w:t>
      </w:r>
      <w:r w:rsidRPr="00F92D54">
        <w:rPr>
          <w:b/>
          <w:color w:val="FF0000"/>
          <w:sz w:val="52"/>
        </w:rPr>
        <w:t>CHECKLIST</w:t>
      </w:r>
    </w:p>
    <w:p w14:paraId="4DD62965" w14:textId="77777777" w:rsidR="00F92D54" w:rsidRPr="00F92D54" w:rsidRDefault="00F92D54" w:rsidP="00F92D54">
      <w:pPr>
        <w:jc w:val="center"/>
        <w:rPr>
          <w:sz w:val="28"/>
          <w:szCs w:val="28"/>
          <w:u w:val="single"/>
        </w:rPr>
      </w:pPr>
      <w:r>
        <w:rPr>
          <w:noProof/>
        </w:rPr>
        <w:drawing>
          <wp:anchor distT="0" distB="0" distL="114300" distR="114300" simplePos="0" relativeHeight="251659264" behindDoc="0" locked="0" layoutInCell="1" allowOverlap="0" wp14:anchorId="59F06149" wp14:editId="75D1039C">
            <wp:simplePos x="0" y="0"/>
            <wp:positionH relativeFrom="column">
              <wp:posOffset>4411980</wp:posOffset>
            </wp:positionH>
            <wp:positionV relativeFrom="paragraph">
              <wp:posOffset>255270</wp:posOffset>
            </wp:positionV>
            <wp:extent cx="1497330" cy="1188720"/>
            <wp:effectExtent l="0" t="0" r="762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
                    <a:stretch>
                      <a:fillRect/>
                    </a:stretch>
                  </pic:blipFill>
                  <pic:spPr>
                    <a:xfrm>
                      <a:off x="0" y="0"/>
                      <a:ext cx="1497330" cy="1188720"/>
                    </a:xfrm>
                    <a:prstGeom prst="rect">
                      <a:avLst/>
                    </a:prstGeom>
                  </pic:spPr>
                </pic:pic>
              </a:graphicData>
            </a:graphic>
            <wp14:sizeRelH relativeFrom="margin">
              <wp14:pctWidth>0</wp14:pctWidth>
            </wp14:sizeRelH>
            <wp14:sizeRelV relativeFrom="margin">
              <wp14:pctHeight>0</wp14:pctHeight>
            </wp14:sizeRelV>
          </wp:anchor>
        </w:drawing>
      </w:r>
      <w:r w:rsidRPr="00F92D54">
        <w:rPr>
          <w:sz w:val="28"/>
          <w:szCs w:val="28"/>
          <w:u w:val="single"/>
        </w:rPr>
        <w:t xml:space="preserve">Ready to </w:t>
      </w:r>
      <w:r w:rsidR="00494DC2" w:rsidRPr="00F92D54">
        <w:rPr>
          <w:sz w:val="28"/>
          <w:szCs w:val="28"/>
          <w:u w:val="single"/>
        </w:rPr>
        <w:t>Highlight</w:t>
      </w:r>
      <w:r w:rsidRPr="00F92D54">
        <w:rPr>
          <w:sz w:val="28"/>
          <w:szCs w:val="28"/>
          <w:u w:val="single"/>
        </w:rPr>
        <w:t xml:space="preserve"> Our Online Learning Environment</w:t>
      </w:r>
    </w:p>
    <w:p w14:paraId="2BFED984" w14:textId="77777777" w:rsidR="00F92D54" w:rsidRDefault="00F92D54" w:rsidP="00F92D54">
      <w:r>
        <w:t>Distance education is currently a major focus in accreditation. As we prepare for ACCJC’s site visit in March, this checklist can help online instructors (including hybrid) ensure that th</w:t>
      </w:r>
      <w:r w:rsidR="00E114BF">
        <w:t>eir courses are ready to be models of compliance</w:t>
      </w:r>
      <w:r>
        <w:t>.  The Distance Education Department want</w:t>
      </w:r>
      <w:r w:rsidR="00E114BF">
        <w:t>s to help you but also, we anticipate</w:t>
      </w:r>
      <w:r>
        <w:t xml:space="preserve"> that you will find opportunities to talk about course design/best prac</w:t>
      </w:r>
      <w:r w:rsidR="00E114BF">
        <w:t>tices with your colleagues too!</w:t>
      </w:r>
    </w:p>
    <w:p w14:paraId="6AEB5DEA" w14:textId="77777777" w:rsidR="00F92D54" w:rsidRDefault="00E114BF" w:rsidP="00F92D54">
      <w:r>
        <w:t>_____________________________________________________________________________________</w:t>
      </w:r>
    </w:p>
    <w:p w14:paraId="627EC65A" w14:textId="77777777" w:rsidR="00F92D54" w:rsidRPr="00E114BF" w:rsidRDefault="008742C2" w:rsidP="00F92D54">
      <w:r w:rsidRPr="008168B3">
        <w:rPr>
          <w:i/>
          <w:noProof/>
        </w:rPr>
        <w:drawing>
          <wp:anchor distT="0" distB="0" distL="114300" distR="114300" simplePos="0" relativeHeight="251660288" behindDoc="1" locked="0" layoutInCell="1" allowOverlap="1" wp14:anchorId="6E846C8F" wp14:editId="69459193">
            <wp:simplePos x="0" y="0"/>
            <wp:positionH relativeFrom="leftMargin">
              <wp:align>right</wp:align>
            </wp:positionH>
            <wp:positionV relativeFrom="paragraph">
              <wp:posOffset>408940</wp:posOffset>
            </wp:positionV>
            <wp:extent cx="323850" cy="297180"/>
            <wp:effectExtent l="0" t="0" r="0" b="7620"/>
            <wp:wrapTight wrapText="bothSides">
              <wp:wrapPolygon edited="0">
                <wp:start x="15247" y="0"/>
                <wp:lineTo x="0" y="8308"/>
                <wp:lineTo x="0" y="20769"/>
                <wp:lineTo x="19059" y="20769"/>
                <wp:lineTo x="20329" y="0"/>
                <wp:lineTo x="152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 cy="297180"/>
                    </a:xfrm>
                    <a:prstGeom prst="rect">
                      <a:avLst/>
                    </a:prstGeom>
                  </pic:spPr>
                </pic:pic>
              </a:graphicData>
            </a:graphic>
            <wp14:sizeRelH relativeFrom="margin">
              <wp14:pctWidth>0</wp14:pctWidth>
            </wp14:sizeRelH>
            <wp14:sizeRelV relativeFrom="margin">
              <wp14:pctHeight>0</wp14:pctHeight>
            </wp14:sizeRelV>
          </wp:anchor>
        </w:drawing>
      </w:r>
      <w:r w:rsidR="00F92D54" w:rsidRPr="008168B3">
        <w:rPr>
          <w:b/>
          <w:i/>
          <w:sz w:val="40"/>
          <w:szCs w:val="40"/>
        </w:rPr>
        <w:t>Syllabus</w:t>
      </w:r>
      <w:r>
        <w:rPr>
          <w:b/>
          <w:sz w:val="40"/>
          <w:szCs w:val="40"/>
        </w:rPr>
        <w:t xml:space="preserve"> </w:t>
      </w:r>
    </w:p>
    <w:p w14:paraId="348C5DB6" w14:textId="77777777" w:rsidR="00F92D54" w:rsidRPr="00DC6604" w:rsidRDefault="009936BF" w:rsidP="009936BF">
      <w:pPr>
        <w:ind w:firstLine="720"/>
        <w:rPr>
          <w:b/>
        </w:rPr>
      </w:pPr>
      <w:r w:rsidRPr="00DC6604">
        <w:rPr>
          <w:b/>
        </w:rPr>
        <w:t xml:space="preserve">Provide several methods </w:t>
      </w:r>
      <w:r w:rsidR="008742C2" w:rsidRPr="00DC6604">
        <w:rPr>
          <w:b/>
        </w:rPr>
        <w:t>of contact (phone, Confer-Zoom, Office Hours (virtual and face-to-</w:t>
      </w:r>
      <w:r w:rsidR="008742C2" w:rsidRPr="00DC6604">
        <w:rPr>
          <w:b/>
        </w:rPr>
        <w:br/>
        <w:t xml:space="preserve">               face, </w:t>
      </w:r>
      <w:r w:rsidR="00F92D54" w:rsidRPr="00DC6604">
        <w:rPr>
          <w:b/>
        </w:rPr>
        <w:t xml:space="preserve">Texting in Remind®, etc.) and indicate your expected response time.  </w:t>
      </w:r>
      <w:r w:rsidR="008742C2" w:rsidRPr="00DC6604">
        <w:rPr>
          <w:b/>
          <w:color w:val="FF0000"/>
          <w:u w:val="single"/>
        </w:rPr>
        <w:t>*Instructors</w:t>
      </w:r>
      <w:r w:rsidR="008742C2" w:rsidRPr="00DC6604">
        <w:rPr>
          <w:b/>
          <w:color w:val="FF0000"/>
          <w:u w:val="single"/>
        </w:rPr>
        <w:br/>
      </w:r>
      <w:r w:rsidR="008742C2" w:rsidRPr="00DC6604">
        <w:rPr>
          <w:b/>
          <w:color w:val="FF0000"/>
        </w:rPr>
        <w:t xml:space="preserve">                  </w:t>
      </w:r>
      <w:r w:rsidR="008742C2" w:rsidRPr="00DC6604">
        <w:rPr>
          <w:b/>
          <w:color w:val="FF0000"/>
          <w:u w:val="single"/>
        </w:rPr>
        <w:t>MUST USE</w:t>
      </w:r>
      <w:r w:rsidR="008742C2" w:rsidRPr="00DC6604">
        <w:rPr>
          <w:b/>
          <w:color w:val="FF0000"/>
        </w:rPr>
        <w:t xml:space="preserve"> </w:t>
      </w:r>
      <w:r w:rsidR="008742C2" w:rsidRPr="00DC6604">
        <w:rPr>
          <w:b/>
          <w:color w:val="FF0000"/>
          <w:u w:val="single"/>
        </w:rPr>
        <w:t xml:space="preserve">FCC </w:t>
      </w:r>
      <w:r w:rsidR="00F92D54" w:rsidRPr="00DC6604">
        <w:rPr>
          <w:b/>
          <w:color w:val="FF0000"/>
          <w:u w:val="single"/>
        </w:rPr>
        <w:t>email!</w:t>
      </w:r>
      <w:r w:rsidR="00F92D54" w:rsidRPr="00DC6604">
        <w:rPr>
          <w:b/>
        </w:rPr>
        <w:t xml:space="preserve">  </w:t>
      </w:r>
    </w:p>
    <w:p w14:paraId="07F3E1FE" w14:textId="77777777" w:rsidR="00F92D54" w:rsidRPr="001C7912" w:rsidRDefault="008742C2" w:rsidP="009936BF">
      <w:pPr>
        <w:ind w:firstLine="720"/>
      </w:pPr>
      <w:r>
        <w:t xml:space="preserve">   </w:t>
      </w:r>
      <w:r w:rsidRPr="001C7912">
        <w:t xml:space="preserve">Example: I will respond to your email within 24 Hours, M-F, and 48 hours on weekends and </w:t>
      </w:r>
      <w:r w:rsidRPr="001C7912">
        <w:br/>
        <w:t xml:space="preserve">                  holidays.  If you do not hear back from me within this time, please assume I did</w:t>
      </w:r>
      <w:r w:rsidR="00E114BF" w:rsidRPr="001C7912">
        <w:t xml:space="preserve"> not receive</w:t>
      </w:r>
      <w:r w:rsidR="00E114BF" w:rsidRPr="001C7912">
        <w:br/>
        <w:t xml:space="preserve">                  </w:t>
      </w:r>
      <w:r w:rsidRPr="001C7912">
        <w:t>your email and resend it.</w:t>
      </w:r>
    </w:p>
    <w:p w14:paraId="32317CB4" w14:textId="77777777" w:rsidR="008742C2" w:rsidRPr="001C7912" w:rsidRDefault="008742C2" w:rsidP="001C7912">
      <w:pPr>
        <w:pStyle w:val="Heading1"/>
        <w:ind w:firstLine="720"/>
        <w:rPr>
          <w:rFonts w:asciiTheme="minorHAnsi" w:hAnsiTheme="minorHAnsi"/>
          <w:b/>
          <w:color w:val="auto"/>
          <w:sz w:val="22"/>
          <w:szCs w:val="22"/>
        </w:rPr>
      </w:pPr>
      <w:r w:rsidRPr="001C7912">
        <w:rPr>
          <w:rFonts w:asciiTheme="minorHAnsi" w:hAnsiTheme="minorHAnsi"/>
          <w:noProof/>
          <w:sz w:val="22"/>
          <w:szCs w:val="22"/>
        </w:rPr>
        <w:drawing>
          <wp:anchor distT="0" distB="0" distL="114300" distR="114300" simplePos="0" relativeHeight="251661312" behindDoc="1" locked="0" layoutInCell="1" allowOverlap="1" wp14:anchorId="2CEE9656" wp14:editId="580A243A">
            <wp:simplePos x="0" y="0"/>
            <wp:positionH relativeFrom="column">
              <wp:posOffset>-274320</wp:posOffset>
            </wp:positionH>
            <wp:positionV relativeFrom="paragraph">
              <wp:posOffset>37465</wp:posOffset>
            </wp:positionV>
            <wp:extent cx="304800" cy="279400"/>
            <wp:effectExtent l="0" t="0" r="0" b="6350"/>
            <wp:wrapTight wrapText="bothSides">
              <wp:wrapPolygon edited="0">
                <wp:start x="14850" y="0"/>
                <wp:lineTo x="0" y="8836"/>
                <wp:lineTo x="0" y="20618"/>
                <wp:lineTo x="18900" y="20618"/>
                <wp:lineTo x="20250" y="0"/>
                <wp:lineTo x="1485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279400"/>
                    </a:xfrm>
                    <a:prstGeom prst="rect">
                      <a:avLst/>
                    </a:prstGeom>
                  </pic:spPr>
                </pic:pic>
              </a:graphicData>
            </a:graphic>
            <wp14:sizeRelH relativeFrom="margin">
              <wp14:pctWidth>0</wp14:pctWidth>
            </wp14:sizeRelH>
            <wp14:sizeRelV relativeFrom="margin">
              <wp14:pctHeight>0</wp14:pctHeight>
            </wp14:sizeRelV>
          </wp:anchor>
        </w:drawing>
      </w:r>
      <w:r w:rsidRPr="001C7912">
        <w:rPr>
          <w:rFonts w:asciiTheme="minorHAnsi" w:hAnsiTheme="minorHAnsi"/>
          <w:b/>
          <w:color w:val="auto"/>
          <w:sz w:val="22"/>
          <w:szCs w:val="22"/>
        </w:rPr>
        <w:t xml:space="preserve">Explain the instructor’s role in the course and discuss how you will provide regular effective </w:t>
      </w:r>
      <w:r w:rsidR="001C7912" w:rsidRPr="001C7912">
        <w:rPr>
          <w:rFonts w:asciiTheme="minorHAnsi" w:hAnsiTheme="minorHAnsi"/>
          <w:b/>
          <w:color w:val="auto"/>
          <w:sz w:val="22"/>
          <w:szCs w:val="22"/>
        </w:rPr>
        <w:br/>
        <w:t xml:space="preserve">               </w:t>
      </w:r>
      <w:r w:rsidRPr="001C7912">
        <w:rPr>
          <w:rFonts w:asciiTheme="minorHAnsi" w:hAnsiTheme="minorHAnsi"/>
          <w:b/>
          <w:color w:val="auto"/>
          <w:sz w:val="22"/>
          <w:szCs w:val="22"/>
        </w:rPr>
        <w:t>contact.</w:t>
      </w:r>
    </w:p>
    <w:p w14:paraId="2F89DE68" w14:textId="77777777" w:rsidR="00F92D54" w:rsidRPr="001C7912" w:rsidRDefault="00F92D54" w:rsidP="001C7912">
      <w:pPr>
        <w:ind w:left="1440"/>
      </w:pPr>
      <w:r w:rsidRPr="001C7912">
        <w:rPr>
          <w:u w:val="single"/>
        </w:rPr>
        <w:t>Example:</w:t>
      </w:r>
      <w:r w:rsidRPr="001C7912">
        <w:t xml:space="preserve"> I am looking forward to working closely with you this semester, and you can expect me to play an active role in the course. I will post announcements every week, join you in weekly class discussions via Skype</w:t>
      </w:r>
      <w:r w:rsidR="00E114BF" w:rsidRPr="001C7912">
        <w:t xml:space="preserve"> or Zoom</w:t>
      </w:r>
      <w:r w:rsidRPr="001C7912">
        <w:t xml:space="preserve"> to help you understand course concepts, facilitate class discussions in the Discussion Forums in CANVAS, provide detailed feedback on major assignments using the featured rubric, AND participate with everyone in our colla</w:t>
      </w:r>
      <w:r w:rsidR="001C7912" w:rsidRPr="001C7912">
        <w:t>borative space such as Piazza</w:t>
      </w:r>
      <w:r w:rsidRPr="001C7912">
        <w:t xml:space="preserve"> or sharable Google Docs.  Please reach o</w:t>
      </w:r>
      <w:r w:rsidR="001C7912" w:rsidRPr="001C7912">
        <w:t>ut to me if you need help—that is</w:t>
      </w:r>
      <w:r w:rsidRPr="001C7912">
        <w:t xml:space="preserve"> why I’m here!</w:t>
      </w:r>
    </w:p>
    <w:p w14:paraId="57260D87" w14:textId="77777777" w:rsidR="00F92D54" w:rsidRPr="001C7912" w:rsidRDefault="00DC6604" w:rsidP="00DC6604">
      <w:pPr>
        <w:ind w:firstLine="720"/>
        <w:rPr>
          <w:b/>
        </w:rPr>
      </w:pPr>
      <w:r w:rsidRPr="001C7912">
        <w:rPr>
          <w:noProof/>
        </w:rPr>
        <w:drawing>
          <wp:anchor distT="0" distB="0" distL="114300" distR="114300" simplePos="0" relativeHeight="251665408" behindDoc="1" locked="0" layoutInCell="1" allowOverlap="1" wp14:anchorId="181CADBF" wp14:editId="1F4248B6">
            <wp:simplePos x="0" y="0"/>
            <wp:positionH relativeFrom="column">
              <wp:posOffset>-213360</wp:posOffset>
            </wp:positionH>
            <wp:positionV relativeFrom="paragraph">
              <wp:posOffset>-635</wp:posOffset>
            </wp:positionV>
            <wp:extent cx="304800" cy="279400"/>
            <wp:effectExtent l="0" t="0" r="0" b="6350"/>
            <wp:wrapTight wrapText="bothSides">
              <wp:wrapPolygon edited="0">
                <wp:start x="14850" y="0"/>
                <wp:lineTo x="0" y="8836"/>
                <wp:lineTo x="0" y="20618"/>
                <wp:lineTo x="18900" y="20618"/>
                <wp:lineTo x="20250" y="0"/>
                <wp:lineTo x="148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279400"/>
                    </a:xfrm>
                    <a:prstGeom prst="rect">
                      <a:avLst/>
                    </a:prstGeom>
                  </pic:spPr>
                </pic:pic>
              </a:graphicData>
            </a:graphic>
            <wp14:sizeRelH relativeFrom="margin">
              <wp14:pctWidth>0</wp14:pctWidth>
            </wp14:sizeRelH>
            <wp14:sizeRelV relativeFrom="margin">
              <wp14:pctHeight>0</wp14:pctHeight>
            </wp14:sizeRelV>
          </wp:anchor>
        </w:drawing>
      </w:r>
      <w:r w:rsidR="001C7912">
        <w:t xml:space="preserve"> </w:t>
      </w:r>
      <w:r w:rsidR="00F92D54" w:rsidRPr="001C7912">
        <w:rPr>
          <w:b/>
        </w:rPr>
        <w:t xml:space="preserve">Define online attendance in terms of academic </w:t>
      </w:r>
      <w:r w:rsidR="001C7912" w:rsidRPr="001C7912">
        <w:rPr>
          <w:b/>
        </w:rPr>
        <w:t>engagement rather than logging-</w:t>
      </w:r>
      <w:r w:rsidR="00F92D54" w:rsidRPr="001C7912">
        <w:rPr>
          <w:b/>
        </w:rPr>
        <w:t xml:space="preserve">in.  </w:t>
      </w:r>
    </w:p>
    <w:p w14:paraId="69E1D466" w14:textId="77777777" w:rsidR="00F92D54" w:rsidRDefault="00F92D54" w:rsidP="001C7912">
      <w:pPr>
        <w:ind w:left="1440"/>
      </w:pPr>
      <w:r>
        <w:t xml:space="preserve">Example: Attendance in an online course </w:t>
      </w:r>
      <w:r w:rsidR="001C7912">
        <w:t xml:space="preserve">is </w:t>
      </w:r>
      <w:r>
        <w:t xml:space="preserve">determined by participation in academically </w:t>
      </w:r>
      <w:r w:rsidR="001C7912">
        <w:t>related activities. You are “</w:t>
      </w:r>
      <w:r>
        <w:t>absent</w:t>
      </w:r>
      <w:r w:rsidR="001C7912">
        <w:t>”</w:t>
      </w:r>
      <w:r>
        <w:t xml:space="preserve"> if there is no evidence of your participation in the academic activities of this course. Students who do not complete the first week’s assignment or are absent for two weeks or more of the course may be dropped.</w:t>
      </w:r>
    </w:p>
    <w:p w14:paraId="179E3D86" w14:textId="77777777" w:rsidR="001C7912" w:rsidRPr="00644361" w:rsidRDefault="001C7912" w:rsidP="00F92D54">
      <w:pPr>
        <w:rPr>
          <w:b/>
          <w:color w:val="FFFFFF" w:themeColor="background1"/>
        </w:rPr>
      </w:pPr>
    </w:p>
    <w:p w14:paraId="2CAB09CF" w14:textId="77777777" w:rsidR="001C7912" w:rsidRPr="00644361" w:rsidRDefault="00644361" w:rsidP="00F92D54">
      <w:pPr>
        <w:rPr>
          <w:b/>
          <w:color w:val="FFFFFF" w:themeColor="background1"/>
        </w:rPr>
      </w:pPr>
      <w:r w:rsidRPr="00644361">
        <w:rPr>
          <w:b/>
          <w:color w:val="FFFFFF" w:themeColor="background1"/>
          <w:highlight w:val="red"/>
        </w:rPr>
        <w:t xml:space="preserve">**Additionally, be sure that your SLO’s are on ALL syllabi and that they match with the current course    </w:t>
      </w:r>
      <w:r w:rsidRPr="00644361">
        <w:rPr>
          <w:b/>
          <w:color w:val="FFFFFF" w:themeColor="background1"/>
          <w:highlight w:val="red"/>
        </w:rPr>
        <w:br/>
        <w:t xml:space="preserve">     outline of record.  All courses in the department/course need to match.</w:t>
      </w:r>
    </w:p>
    <w:p w14:paraId="38A412A8" w14:textId="77777777" w:rsidR="001C7912" w:rsidRDefault="001C7912" w:rsidP="00F92D54"/>
    <w:p w14:paraId="096C8350" w14:textId="77777777" w:rsidR="00F92D54" w:rsidRPr="00DC6604" w:rsidRDefault="00DC6604" w:rsidP="00DC6604">
      <w:pPr>
        <w:ind w:left="720"/>
        <w:rPr>
          <w:b/>
          <w:sz w:val="40"/>
          <w:szCs w:val="40"/>
        </w:rPr>
      </w:pPr>
      <w:r w:rsidRPr="008168B3">
        <w:rPr>
          <w:i/>
          <w:noProof/>
        </w:rPr>
        <w:drawing>
          <wp:anchor distT="0" distB="0" distL="114300" distR="114300" simplePos="0" relativeHeight="251663360" behindDoc="1" locked="0" layoutInCell="1" allowOverlap="1" wp14:anchorId="4CEC3D2B" wp14:editId="1DF3664D">
            <wp:simplePos x="0" y="0"/>
            <wp:positionH relativeFrom="margin">
              <wp:posOffset>-167640</wp:posOffset>
            </wp:positionH>
            <wp:positionV relativeFrom="paragraph">
              <wp:posOffset>509270</wp:posOffset>
            </wp:positionV>
            <wp:extent cx="304800" cy="259080"/>
            <wp:effectExtent l="0" t="0" r="0" b="7620"/>
            <wp:wrapTight wrapText="bothSides">
              <wp:wrapPolygon edited="0">
                <wp:start x="14850" y="0"/>
                <wp:lineTo x="1350" y="6353"/>
                <wp:lineTo x="0" y="7941"/>
                <wp:lineTo x="0" y="20647"/>
                <wp:lineTo x="18900" y="20647"/>
                <wp:lineTo x="20250" y="0"/>
                <wp:lineTo x="148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259080"/>
                    </a:xfrm>
                    <a:prstGeom prst="rect">
                      <a:avLst/>
                    </a:prstGeom>
                  </pic:spPr>
                </pic:pic>
              </a:graphicData>
            </a:graphic>
            <wp14:sizeRelH relativeFrom="margin">
              <wp14:pctWidth>0</wp14:pctWidth>
            </wp14:sizeRelH>
            <wp14:sizeRelV relativeFrom="margin">
              <wp14:pctHeight>0</wp14:pctHeight>
            </wp14:sizeRelV>
          </wp:anchor>
        </w:drawing>
      </w:r>
      <w:r w:rsidR="001C7912" w:rsidRPr="008168B3">
        <w:rPr>
          <w:b/>
          <w:i/>
        </w:rPr>
        <w:t xml:space="preserve">  </w:t>
      </w:r>
      <w:r w:rsidR="00F92D54" w:rsidRPr="008168B3">
        <w:rPr>
          <w:b/>
          <w:i/>
          <w:sz w:val="40"/>
          <w:szCs w:val="40"/>
        </w:rPr>
        <w:t>ERAC - Eff</w:t>
      </w:r>
      <w:r w:rsidRPr="008168B3">
        <w:rPr>
          <w:b/>
          <w:i/>
          <w:sz w:val="40"/>
          <w:szCs w:val="40"/>
        </w:rPr>
        <w:t>ective Regular Authentic Contact</w:t>
      </w:r>
      <w:r w:rsidR="00BB61BA">
        <w:rPr>
          <w:b/>
          <w:sz w:val="40"/>
          <w:szCs w:val="40"/>
        </w:rPr>
        <w:br/>
      </w:r>
      <w:r>
        <w:rPr>
          <w:b/>
          <w:sz w:val="40"/>
          <w:szCs w:val="40"/>
        </w:rPr>
        <w:br/>
      </w:r>
      <w:r>
        <w:rPr>
          <w:b/>
        </w:rPr>
        <w:t xml:space="preserve">       </w:t>
      </w:r>
      <w:r w:rsidR="00F92D54" w:rsidRPr="001C7912">
        <w:rPr>
          <w:b/>
        </w:rPr>
        <w:t xml:space="preserve">Can a visitor to your course see IN CANVAS that you interact with your students </w:t>
      </w:r>
      <w:r w:rsidR="00BB61BA" w:rsidRPr="001C7912">
        <w:rPr>
          <w:b/>
        </w:rPr>
        <w:t>regularly</w:t>
      </w:r>
      <w:r w:rsidR="00BB61BA">
        <w:t>?</w:t>
      </w:r>
      <w:r w:rsidR="00F92D54">
        <w:t xml:space="preserve">  </w:t>
      </w:r>
    </w:p>
    <w:p w14:paraId="22F64418" w14:textId="77777777" w:rsidR="00F92D54" w:rsidRDefault="00C443C1" w:rsidP="00C443C1">
      <w:pPr>
        <w:ind w:left="1440"/>
      </w:pPr>
      <w:r>
        <w:t>T</w:t>
      </w:r>
      <w:r w:rsidR="00F92D54">
        <w:t xml:space="preserve">he time spent interacting with students online </w:t>
      </w:r>
      <w:r w:rsidR="00F92D54" w:rsidRPr="00C443C1">
        <w:rPr>
          <w:u w:val="single"/>
        </w:rPr>
        <w:t>must be equivalent to or greater than</w:t>
      </w:r>
      <w:r w:rsidR="00F92D54">
        <w:t xml:space="preserve"> the</w:t>
      </w:r>
      <w:r>
        <w:t xml:space="preserve"> </w:t>
      </w:r>
      <w:r w:rsidR="00F92D54">
        <w:t xml:space="preserve">contact hours of a face-to- face section of the course. To be considered a distance education course (vs. a correspondence course, which does not qualify for financial aid), the instructor must interact with students online throughout the semester. Interaction in the distance education classroom </w:t>
      </w:r>
      <w:r w:rsidR="00F92D54" w:rsidRPr="00C443C1">
        <w:rPr>
          <w:u w:val="single"/>
        </w:rPr>
        <w:t>MUST take place in four ways every week</w:t>
      </w:r>
      <w:r w:rsidR="00F92D54">
        <w:t xml:space="preserve">: </w:t>
      </w:r>
      <w:r>
        <w:t xml:space="preserve"> </w:t>
      </w:r>
      <w:r>
        <w:br/>
      </w:r>
      <w:r w:rsidR="00F92D54" w:rsidRPr="00C443C1">
        <w:rPr>
          <w:b/>
        </w:rPr>
        <w:t>1. Instructor-Student</w:t>
      </w:r>
      <w:r w:rsidR="00F92D54">
        <w:t xml:space="preserve">  </w:t>
      </w:r>
      <w:r w:rsidR="00F92D54" w:rsidRPr="00C443C1">
        <w:rPr>
          <w:b/>
        </w:rPr>
        <w:t>2. Student-Student</w:t>
      </w:r>
      <w:r w:rsidR="00F92D54">
        <w:t xml:space="preserve">  </w:t>
      </w:r>
      <w:r w:rsidR="00F92D54" w:rsidRPr="00C443C1">
        <w:rPr>
          <w:b/>
        </w:rPr>
        <w:t>3. Student-</w:t>
      </w:r>
      <w:r w:rsidR="008168B3" w:rsidRPr="00C443C1">
        <w:rPr>
          <w:b/>
        </w:rPr>
        <w:t>Content</w:t>
      </w:r>
      <w:r w:rsidR="008168B3">
        <w:t xml:space="preserve"> 4</w:t>
      </w:r>
      <w:r w:rsidR="00F92D54" w:rsidRPr="00C443C1">
        <w:rPr>
          <w:b/>
        </w:rPr>
        <w:t>. Student-Interface</w:t>
      </w:r>
      <w:r w:rsidR="00F92D54">
        <w:t>.  The following are examples of how to implement weekly interaction in the distance education classroom:</w:t>
      </w:r>
    </w:p>
    <w:p w14:paraId="5C9F10C1" w14:textId="77777777" w:rsidR="00F92D54" w:rsidRPr="00DC6604" w:rsidRDefault="00F92D54" w:rsidP="00DC6604">
      <w:pPr>
        <w:ind w:firstLine="720"/>
        <w:rPr>
          <w:b/>
          <w:u w:val="single"/>
        </w:rPr>
      </w:pPr>
      <w:r w:rsidRPr="00DC6604">
        <w:rPr>
          <w:b/>
          <w:u w:val="single"/>
        </w:rPr>
        <w:t>Instructor-Student Examples:</w:t>
      </w:r>
    </w:p>
    <w:p w14:paraId="5D529341" w14:textId="77777777" w:rsidR="00F92D54" w:rsidRDefault="00C443C1" w:rsidP="00C37D4B">
      <w:pPr>
        <w:ind w:left="720" w:firstLine="720"/>
      </w:pPr>
      <w:r>
        <w:t>•</w:t>
      </w:r>
      <w:r>
        <w:tab/>
        <w:t>Archived</w:t>
      </w:r>
      <w:r w:rsidR="00F92D54">
        <w:t xml:space="preserve"> personalized feedback via LMS or GCC email</w:t>
      </w:r>
    </w:p>
    <w:p w14:paraId="43E807F8" w14:textId="77777777" w:rsidR="00F92D54" w:rsidRDefault="00F92D54" w:rsidP="00C37D4B">
      <w:pPr>
        <w:ind w:left="720" w:firstLine="720"/>
      </w:pPr>
      <w:r>
        <w:t>•</w:t>
      </w:r>
      <w:r>
        <w:tab/>
        <w:t xml:space="preserve">Frequent interaction in discussion boards </w:t>
      </w:r>
      <w:r w:rsidRPr="008168B3">
        <w:rPr>
          <w:b/>
        </w:rPr>
        <w:t>within the LMS.</w:t>
      </w:r>
      <w:r>
        <w:t xml:space="preserve"> (Any discussion of </w:t>
      </w:r>
      <w:r w:rsidR="00C37D4B">
        <w:tab/>
      </w:r>
      <w:r w:rsidR="00C37D4B">
        <w:tab/>
      </w:r>
      <w:r w:rsidR="00C37D4B">
        <w:tab/>
      </w:r>
      <w:r>
        <w:t>grades must remain private.</w:t>
      </w:r>
      <w:r w:rsidR="00BC37CE">
        <w:t>)</w:t>
      </w:r>
    </w:p>
    <w:p w14:paraId="37868964" w14:textId="77777777" w:rsidR="00F92D54" w:rsidRDefault="00DC6604" w:rsidP="00C37D4B">
      <w:pPr>
        <w:ind w:left="720" w:firstLine="720"/>
      </w:pPr>
      <w:r>
        <w:t>•</w:t>
      </w:r>
      <w:r>
        <w:tab/>
        <w:t>Archived</w:t>
      </w:r>
      <w:r w:rsidR="00F92D54">
        <w:t xml:space="preserve"> and ADA compliant Chat/IM</w:t>
      </w:r>
    </w:p>
    <w:p w14:paraId="3F518211" w14:textId="77777777" w:rsidR="00F92D54" w:rsidRDefault="00F92D54" w:rsidP="00C37D4B">
      <w:pPr>
        <w:ind w:left="720" w:firstLine="720"/>
      </w:pPr>
      <w:r>
        <w:t>•</w:t>
      </w:r>
      <w:r>
        <w:tab/>
        <w:t>ADA compliant Synchronous Sessions / Clos</w:t>
      </w:r>
      <w:r w:rsidR="00BC37CE">
        <w:t xml:space="preserve">ed captioned video conferencing.  </w:t>
      </w:r>
      <w:r w:rsidR="00BC37CE">
        <w:br/>
        <w:t xml:space="preserve">                             3C Media is free for transcriptions of files)</w:t>
      </w:r>
    </w:p>
    <w:p w14:paraId="34F79D9E" w14:textId="77777777" w:rsidR="00F92D54" w:rsidRDefault="00F92D54" w:rsidP="00C37D4B">
      <w:pPr>
        <w:ind w:left="1440" w:firstLine="720"/>
      </w:pPr>
      <w:r w:rsidRPr="00DC6604">
        <w:rPr>
          <w:b/>
          <w:color w:val="FF0000"/>
          <w:sz w:val="24"/>
          <w:szCs w:val="24"/>
        </w:rPr>
        <w:t xml:space="preserve">* OFFICE HOURS ARE </w:t>
      </w:r>
      <w:r w:rsidRPr="00DC6604">
        <w:rPr>
          <w:b/>
          <w:color w:val="FF0000"/>
          <w:sz w:val="24"/>
          <w:szCs w:val="24"/>
          <w:u w:val="single"/>
        </w:rPr>
        <w:t>NOT</w:t>
      </w:r>
      <w:r w:rsidRPr="00DC6604">
        <w:rPr>
          <w:b/>
          <w:color w:val="FF0000"/>
          <w:sz w:val="24"/>
          <w:szCs w:val="24"/>
        </w:rPr>
        <w:t xml:space="preserve"> a form of instruction</w:t>
      </w:r>
      <w:r w:rsidRPr="00DC6604">
        <w:rPr>
          <w:color w:val="FF0000"/>
        </w:rPr>
        <w:t xml:space="preserve"> </w:t>
      </w:r>
      <w:r w:rsidR="00C443C1">
        <w:br/>
      </w:r>
      <w:r w:rsidR="00C443C1">
        <w:br/>
      </w:r>
      <w:r w:rsidRPr="00DC6604">
        <w:rPr>
          <w:b/>
          <w:u w:val="single"/>
        </w:rPr>
        <w:t>Student-Student Examples:</w:t>
      </w:r>
    </w:p>
    <w:p w14:paraId="1A668F44" w14:textId="77777777" w:rsidR="00F92D54" w:rsidRDefault="00F92D54" w:rsidP="00C37D4B">
      <w:pPr>
        <w:ind w:left="720" w:firstLine="720"/>
      </w:pPr>
      <w:r>
        <w:t>•</w:t>
      </w:r>
      <w:r>
        <w:tab/>
        <w:t>Messaging via the LMS</w:t>
      </w:r>
    </w:p>
    <w:p w14:paraId="6B92E783" w14:textId="77777777" w:rsidR="00F92D54" w:rsidRDefault="00F92D54" w:rsidP="00C37D4B">
      <w:pPr>
        <w:ind w:left="720" w:firstLine="720"/>
      </w:pPr>
      <w:r>
        <w:t>•</w:t>
      </w:r>
      <w:r>
        <w:tab/>
        <w:t>Discussion boards</w:t>
      </w:r>
    </w:p>
    <w:p w14:paraId="7DC87530" w14:textId="77777777" w:rsidR="00F92D54" w:rsidRDefault="00F92D54" w:rsidP="00C37D4B">
      <w:pPr>
        <w:ind w:left="720" w:firstLine="720"/>
      </w:pPr>
      <w:r>
        <w:t>•</w:t>
      </w:r>
      <w:r>
        <w:tab/>
        <w:t>Chat/IM</w:t>
      </w:r>
    </w:p>
    <w:p w14:paraId="0E44A229" w14:textId="77777777" w:rsidR="00F92D54" w:rsidRDefault="00F92D54" w:rsidP="00C37D4B">
      <w:pPr>
        <w:ind w:left="720" w:firstLine="720"/>
      </w:pPr>
      <w:r>
        <w:t>•</w:t>
      </w:r>
      <w:r>
        <w:tab/>
        <w:t>Synchronous/Asynchronous Document Editing</w:t>
      </w:r>
    </w:p>
    <w:p w14:paraId="7A0DABC6" w14:textId="77777777" w:rsidR="00F92D54" w:rsidRDefault="00F92D54" w:rsidP="00C37D4B">
      <w:pPr>
        <w:ind w:left="720" w:firstLine="720"/>
      </w:pPr>
      <w:r>
        <w:t>•</w:t>
      </w:r>
      <w:r>
        <w:tab/>
        <w:t>Synchronous/Real-time group communication tools</w:t>
      </w:r>
    </w:p>
    <w:p w14:paraId="7983C390" w14:textId="77777777" w:rsidR="00C443C1" w:rsidRDefault="00F92D54" w:rsidP="00C37D4B">
      <w:pPr>
        <w:ind w:left="720" w:firstLine="720"/>
      </w:pPr>
      <w:r>
        <w:t>•</w:t>
      </w:r>
      <w:r>
        <w:tab/>
        <w:t xml:space="preserve">Collaborative projects: group blogs, wikis, webpage, other tools </w:t>
      </w:r>
    </w:p>
    <w:p w14:paraId="4EF2563C" w14:textId="77777777" w:rsidR="00F92D54" w:rsidRPr="00DC6604" w:rsidRDefault="00F92D54" w:rsidP="00DC6604">
      <w:pPr>
        <w:ind w:firstLine="720"/>
        <w:rPr>
          <w:b/>
          <w:u w:val="single"/>
        </w:rPr>
      </w:pPr>
      <w:r w:rsidRPr="00DC6604">
        <w:rPr>
          <w:b/>
          <w:u w:val="single"/>
        </w:rPr>
        <w:t>Student-Content Examples:</w:t>
      </w:r>
    </w:p>
    <w:p w14:paraId="41E31D6E" w14:textId="77777777" w:rsidR="00F92D54" w:rsidRDefault="00F92D54" w:rsidP="00C37D4B">
      <w:pPr>
        <w:ind w:left="720" w:firstLine="720"/>
      </w:pPr>
      <w:r>
        <w:t>•</w:t>
      </w:r>
      <w:r>
        <w:tab/>
        <w:t>Synchronous/Asynchronous ADA compliant Modules/Lessons within the LMS</w:t>
      </w:r>
    </w:p>
    <w:p w14:paraId="40ECD270" w14:textId="77777777" w:rsidR="00F92D54" w:rsidRDefault="00F92D54" w:rsidP="00C37D4B">
      <w:pPr>
        <w:ind w:left="720" w:firstLine="720"/>
      </w:pPr>
      <w:r>
        <w:t>•</w:t>
      </w:r>
      <w:r>
        <w:tab/>
        <w:t>Synchronous ADA compliant Lectures (recorded/streaming/chat)</w:t>
      </w:r>
    </w:p>
    <w:p w14:paraId="5851E57B" w14:textId="77777777" w:rsidR="00F92D54" w:rsidRDefault="00F92D54" w:rsidP="00C37D4B">
      <w:pPr>
        <w:ind w:left="720" w:firstLine="720"/>
      </w:pPr>
      <w:r>
        <w:t>•</w:t>
      </w:r>
      <w:r>
        <w:tab/>
        <w:t>Transcribed audio files</w:t>
      </w:r>
    </w:p>
    <w:p w14:paraId="58DD94DF" w14:textId="77777777" w:rsidR="00F92D54" w:rsidRDefault="00F92D54" w:rsidP="00C37D4B">
      <w:pPr>
        <w:ind w:left="720" w:firstLine="720"/>
      </w:pPr>
      <w:r>
        <w:lastRenderedPageBreak/>
        <w:t>•</w:t>
      </w:r>
      <w:r>
        <w:tab/>
        <w:t>Closed Captioned Podcasts/webinars/screencasts</w:t>
      </w:r>
    </w:p>
    <w:p w14:paraId="47A50C26" w14:textId="77777777" w:rsidR="00DC6604" w:rsidRDefault="00F92D54" w:rsidP="00C37D4B">
      <w:pPr>
        <w:ind w:left="720" w:firstLine="720"/>
      </w:pPr>
      <w:r>
        <w:t>•</w:t>
      </w:r>
      <w:r>
        <w:tab/>
        <w:t>Closed</w:t>
      </w:r>
      <w:r w:rsidR="00DC6604">
        <w:t xml:space="preserve"> Captioned Videoconferencing/</w:t>
      </w:r>
      <w:r w:rsidR="00BC37CE">
        <w:t xml:space="preserve">Confer Zoom. </w:t>
      </w:r>
      <w:r w:rsidR="00DC6604">
        <w:t xml:space="preserve">Create a professional </w:t>
      </w:r>
      <w:r w:rsidR="00C37D4B">
        <w:br/>
      </w:r>
      <w:r w:rsidR="00C37D4B">
        <w:tab/>
      </w:r>
      <w:r w:rsidR="00C37D4B">
        <w:tab/>
        <w:t xml:space="preserve">account at </w:t>
      </w:r>
      <w:r w:rsidR="00DC6604">
        <w:t xml:space="preserve">no cost.  Simply sign up and get an account where you can </w:t>
      </w:r>
      <w:r w:rsidR="00C37D4B">
        <w:br/>
      </w:r>
      <w:r w:rsidR="00C37D4B">
        <w:tab/>
      </w:r>
      <w:r w:rsidR="00C37D4B">
        <w:tab/>
      </w:r>
      <w:r w:rsidR="00BC37CE">
        <w:t xml:space="preserve">communicate with either one </w:t>
      </w:r>
      <w:r w:rsidR="00DC6604">
        <w:t>student or several students at one time.</w:t>
      </w:r>
    </w:p>
    <w:p w14:paraId="21CFDF2E" w14:textId="77777777" w:rsidR="00F92D54" w:rsidRDefault="00F92D54" w:rsidP="00C37D4B">
      <w:pPr>
        <w:ind w:left="720" w:firstLine="720"/>
      </w:pPr>
      <w:r>
        <w:t>•</w:t>
      </w:r>
      <w:r>
        <w:tab/>
        <w:t>Discussion Boards within the LMS</w:t>
      </w:r>
    </w:p>
    <w:p w14:paraId="3EB1A53A" w14:textId="77777777" w:rsidR="009B7288" w:rsidRDefault="00F92D54" w:rsidP="00BC37CE">
      <w:pPr>
        <w:ind w:left="720" w:firstLine="720"/>
      </w:pPr>
      <w:r>
        <w:t>•</w:t>
      </w:r>
      <w:r>
        <w:tab/>
        <w:t xml:space="preserve">ADA Compliant 3rd party auxiliary platforms (You must be prepared to allow the   </w:t>
      </w:r>
      <w:r w:rsidR="00DC6604">
        <w:br/>
        <w:t xml:space="preserve">               </w:t>
      </w:r>
      <w:r w:rsidR="00C37D4B">
        <w:tab/>
      </w:r>
      <w:r>
        <w:t>accreditation team member in</w:t>
      </w:r>
      <w:r w:rsidR="00BC37CE">
        <w:t>to</w:t>
      </w:r>
      <w:r>
        <w:t xml:space="preserve"> your</w:t>
      </w:r>
      <w:r w:rsidR="00DC6604">
        <w:t xml:space="preserve"> </w:t>
      </w:r>
      <w:r w:rsidR="00BC37CE">
        <w:t>third</w:t>
      </w:r>
      <w:r w:rsidR="00DC6604">
        <w:t xml:space="preserve"> party platform through a single sign</w:t>
      </w:r>
      <w:r w:rsidR="00BC37CE">
        <w:t>-</w:t>
      </w:r>
      <w:r w:rsidR="00BC37CE">
        <w:br/>
        <w:t xml:space="preserve">                             </w:t>
      </w:r>
      <w:r w:rsidR="00DC6604">
        <w:t xml:space="preserve">on </w:t>
      </w:r>
      <w:r w:rsidR="00BC37CE">
        <w:t xml:space="preserve">within </w:t>
      </w:r>
      <w:r w:rsidR="00DC6604">
        <w:t>Canvas.</w:t>
      </w:r>
      <w:r w:rsidR="00BC37CE">
        <w:t>)</w:t>
      </w:r>
    </w:p>
    <w:p w14:paraId="401C80C8" w14:textId="77777777" w:rsidR="00F92D54" w:rsidRPr="00DC6604" w:rsidRDefault="00F92D54" w:rsidP="00DC6604">
      <w:pPr>
        <w:ind w:firstLine="720"/>
        <w:rPr>
          <w:b/>
          <w:u w:val="single"/>
        </w:rPr>
      </w:pPr>
      <w:r w:rsidRPr="00DC6604">
        <w:rPr>
          <w:b/>
          <w:u w:val="single"/>
        </w:rPr>
        <w:t>Student-Interface (CANVAS) Examples:</w:t>
      </w:r>
    </w:p>
    <w:p w14:paraId="208542EA" w14:textId="77777777" w:rsidR="00F92D54" w:rsidRDefault="00F92D54" w:rsidP="00C37D4B">
      <w:pPr>
        <w:ind w:left="720" w:firstLine="720"/>
      </w:pPr>
      <w:r>
        <w:t>•</w:t>
      </w:r>
      <w:r>
        <w:tab/>
        <w:t>Technology devices</w:t>
      </w:r>
    </w:p>
    <w:p w14:paraId="3364BEB6" w14:textId="77777777" w:rsidR="00F92D54" w:rsidRDefault="00F92D54" w:rsidP="00C37D4B">
      <w:pPr>
        <w:ind w:left="720" w:firstLine="720"/>
      </w:pPr>
      <w:r>
        <w:t>•</w:t>
      </w:r>
      <w:r>
        <w:tab/>
        <w:t>Internet browsers</w:t>
      </w:r>
    </w:p>
    <w:p w14:paraId="3AF50C55" w14:textId="77777777" w:rsidR="00F92D54" w:rsidRDefault="00F92D54" w:rsidP="00C37D4B">
      <w:pPr>
        <w:ind w:left="720" w:firstLine="720"/>
      </w:pPr>
      <w:r>
        <w:t>•</w:t>
      </w:r>
      <w:r>
        <w:tab/>
        <w:t>Software applications</w:t>
      </w:r>
    </w:p>
    <w:p w14:paraId="65E6E5E7" w14:textId="77777777" w:rsidR="00F92D54" w:rsidRDefault="00F92D54" w:rsidP="00C37D4B">
      <w:pPr>
        <w:ind w:left="720" w:firstLine="720"/>
      </w:pPr>
      <w:r>
        <w:t>•</w:t>
      </w:r>
      <w:r>
        <w:tab/>
        <w:t>Modules/Lessons within the LMS</w:t>
      </w:r>
    </w:p>
    <w:p w14:paraId="660EC4A1" w14:textId="77777777" w:rsidR="00F92D54" w:rsidRDefault="00F92D54" w:rsidP="00C37D4B">
      <w:pPr>
        <w:ind w:left="720" w:firstLine="720"/>
      </w:pPr>
      <w:r>
        <w:t>•</w:t>
      </w:r>
      <w:r>
        <w:tab/>
        <w:t>Discussion boards within the LMS</w:t>
      </w:r>
    </w:p>
    <w:p w14:paraId="5F9A3C0A" w14:textId="77777777" w:rsidR="00F92D54" w:rsidRDefault="00606FBE" w:rsidP="00C37D4B">
      <w:pPr>
        <w:ind w:left="720" w:firstLine="720"/>
      </w:pPr>
      <w:r w:rsidRPr="008168B3">
        <w:rPr>
          <w:i/>
          <w:noProof/>
        </w:rPr>
        <w:drawing>
          <wp:anchor distT="0" distB="0" distL="114300" distR="114300" simplePos="0" relativeHeight="251667456" behindDoc="1" locked="0" layoutInCell="1" allowOverlap="1" wp14:anchorId="1DA85CFC" wp14:editId="5F03EE2F">
            <wp:simplePos x="0" y="0"/>
            <wp:positionH relativeFrom="margin">
              <wp:posOffset>-205740</wp:posOffset>
            </wp:positionH>
            <wp:positionV relativeFrom="paragraph">
              <wp:posOffset>331470</wp:posOffset>
            </wp:positionV>
            <wp:extent cx="304800" cy="259080"/>
            <wp:effectExtent l="0" t="0" r="0" b="7620"/>
            <wp:wrapTight wrapText="bothSides">
              <wp:wrapPolygon edited="0">
                <wp:start x="14850" y="0"/>
                <wp:lineTo x="1350" y="6353"/>
                <wp:lineTo x="0" y="7941"/>
                <wp:lineTo x="0" y="20647"/>
                <wp:lineTo x="18900" y="20647"/>
                <wp:lineTo x="20250" y="0"/>
                <wp:lineTo x="1485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259080"/>
                    </a:xfrm>
                    <a:prstGeom prst="rect">
                      <a:avLst/>
                    </a:prstGeom>
                  </pic:spPr>
                </pic:pic>
              </a:graphicData>
            </a:graphic>
            <wp14:sizeRelH relativeFrom="margin">
              <wp14:pctWidth>0</wp14:pctWidth>
            </wp14:sizeRelH>
            <wp14:sizeRelV relativeFrom="margin">
              <wp14:pctHeight>0</wp14:pctHeight>
            </wp14:sizeRelV>
          </wp:anchor>
        </w:drawing>
      </w:r>
      <w:r w:rsidR="00F92D54">
        <w:t>•</w:t>
      </w:r>
      <w:r w:rsidR="00F92D54">
        <w:tab/>
        <w:t xml:space="preserve">Other LMS Activities </w:t>
      </w:r>
    </w:p>
    <w:p w14:paraId="3AFE2685" w14:textId="77777777" w:rsidR="00F92D54" w:rsidRPr="00C37D4B" w:rsidRDefault="00EA6B2E" w:rsidP="00C37D4B">
      <w:pPr>
        <w:ind w:left="720"/>
        <w:rPr>
          <w:b/>
          <w:sz w:val="40"/>
          <w:szCs w:val="40"/>
        </w:rPr>
      </w:pPr>
      <w:r w:rsidRPr="008168B3">
        <w:rPr>
          <w:b/>
          <w:i/>
          <w:sz w:val="40"/>
          <w:szCs w:val="40"/>
        </w:rPr>
        <w:t>Accessibility</w:t>
      </w:r>
      <w:r>
        <w:rPr>
          <w:b/>
          <w:i/>
          <w:sz w:val="40"/>
          <w:szCs w:val="40"/>
        </w:rPr>
        <w:t xml:space="preserve"> </w:t>
      </w:r>
    </w:p>
    <w:p w14:paraId="4318A2D2" w14:textId="77777777" w:rsidR="00F92D54" w:rsidRDefault="00F92D54" w:rsidP="008168B3">
      <w:pPr>
        <w:ind w:left="720"/>
      </w:pPr>
      <w:r w:rsidRPr="00C37D4B">
        <w:rPr>
          <w:b/>
        </w:rPr>
        <w:t>Present ALL students with maximum opportunity to access distance education resources "anytime, anywhere" without the need for outside assistance</w:t>
      </w:r>
      <w:r>
        <w:t xml:space="preserve"> (i.e. sign language interprete</w:t>
      </w:r>
      <w:r w:rsidR="00BC37CE">
        <w:t xml:space="preserve">rs, aides, etc.).  Criteria is </w:t>
      </w:r>
      <w:r>
        <w:t>organized around the following four principles, which lay the foundation necessary for anyone to access and use Web content. Anyone who wants to use the Web must have content that is:</w:t>
      </w:r>
    </w:p>
    <w:p w14:paraId="232B1859" w14:textId="77777777" w:rsidR="00F92D54" w:rsidRDefault="00F92D54" w:rsidP="003D6488">
      <w:pPr>
        <w:ind w:left="1440" w:hanging="720"/>
      </w:pPr>
      <w:r w:rsidRPr="003D6488">
        <w:rPr>
          <w:b/>
        </w:rPr>
        <w:t>1.</w:t>
      </w:r>
      <w:r>
        <w:tab/>
      </w:r>
      <w:r w:rsidRPr="003D6488">
        <w:rPr>
          <w:b/>
          <w:sz w:val="24"/>
          <w:szCs w:val="24"/>
        </w:rPr>
        <w:t>Perceivable:</w:t>
      </w:r>
      <w:r>
        <w:t xml:space="preserve"> Information and user interface components must be presentable to users in ways they have the ab</w:t>
      </w:r>
      <w:r w:rsidR="003D6488">
        <w:t>ility to comprehend (it needs to be v</w:t>
      </w:r>
      <w:r>
        <w:t>isible to all of their senses), e.g.:</w:t>
      </w:r>
    </w:p>
    <w:p w14:paraId="4751E1CD" w14:textId="77777777" w:rsidR="00F92D54" w:rsidRDefault="00F92D54" w:rsidP="00F92D54">
      <w:r>
        <w:tab/>
      </w:r>
      <w:r w:rsidR="003D6488">
        <w:tab/>
      </w:r>
      <w:r>
        <w:t>◦</w:t>
      </w:r>
      <w:r>
        <w:tab/>
        <w:t>Provide text alternatives for non-text content.</w:t>
      </w:r>
    </w:p>
    <w:p w14:paraId="2B505CA7" w14:textId="77777777" w:rsidR="00F92D54" w:rsidRDefault="00F92D54" w:rsidP="00F92D54">
      <w:r>
        <w:tab/>
      </w:r>
      <w:r w:rsidR="003D6488">
        <w:tab/>
      </w:r>
      <w:r>
        <w:t>◦</w:t>
      </w:r>
      <w:r>
        <w:tab/>
        <w:t>Provide captions and alternatives for audio and video content.</w:t>
      </w:r>
    </w:p>
    <w:p w14:paraId="44FF2AB7" w14:textId="77777777" w:rsidR="00F92D54" w:rsidRDefault="00F92D54" w:rsidP="003D6488">
      <w:pPr>
        <w:ind w:left="1440"/>
      </w:pPr>
      <w:r>
        <w:t>◦</w:t>
      </w:r>
      <w:r>
        <w:tab/>
        <w:t>Make content adaptable; and make it available to assistive technologies.</w:t>
      </w:r>
      <w:r w:rsidR="008168B3">
        <w:br/>
      </w:r>
      <w:r>
        <w:t xml:space="preserve"> ◦</w:t>
      </w:r>
      <w:r>
        <w:tab/>
        <w:t>Use sufficient contrast to make things easy to see and hear.</w:t>
      </w:r>
    </w:p>
    <w:p w14:paraId="0C16833A" w14:textId="77777777" w:rsidR="00F92D54" w:rsidRDefault="00F92D54" w:rsidP="008168B3">
      <w:pPr>
        <w:ind w:left="1440" w:hanging="720"/>
      </w:pPr>
      <w:r w:rsidRPr="003D6488">
        <w:rPr>
          <w:b/>
        </w:rPr>
        <w:t>2.</w:t>
      </w:r>
      <w:r>
        <w:tab/>
      </w:r>
      <w:r w:rsidRPr="003D6488">
        <w:rPr>
          <w:b/>
          <w:sz w:val="24"/>
          <w:szCs w:val="24"/>
        </w:rPr>
        <w:t>Operable:</w:t>
      </w:r>
      <w:r>
        <w:t xml:space="preserve"> User interface components and navigation cannot require interaction that            a user is unable to perform, e.g.:</w:t>
      </w:r>
    </w:p>
    <w:p w14:paraId="56B50C41" w14:textId="77777777" w:rsidR="00F92D54" w:rsidRDefault="00F92D54" w:rsidP="00F92D54">
      <w:r>
        <w:tab/>
      </w:r>
      <w:r w:rsidR="003D6488">
        <w:tab/>
      </w:r>
      <w:r>
        <w:t>◦</w:t>
      </w:r>
      <w:r>
        <w:tab/>
        <w:t>Make all functionality keyboard accessible.</w:t>
      </w:r>
    </w:p>
    <w:p w14:paraId="7AA3FEB0" w14:textId="77777777" w:rsidR="00F92D54" w:rsidRDefault="00F92D54" w:rsidP="00F92D54">
      <w:r>
        <w:tab/>
      </w:r>
      <w:r w:rsidR="003D6488">
        <w:tab/>
      </w:r>
      <w:r>
        <w:t>◦</w:t>
      </w:r>
      <w:r>
        <w:tab/>
        <w:t>Give users enough time to read and use content.</w:t>
      </w:r>
    </w:p>
    <w:p w14:paraId="006EA76B" w14:textId="77777777" w:rsidR="00F92D54" w:rsidRDefault="00F92D54" w:rsidP="003D6488">
      <w:pPr>
        <w:ind w:left="1440"/>
      </w:pPr>
      <w:r>
        <w:lastRenderedPageBreak/>
        <w:t>◦</w:t>
      </w:r>
      <w:r>
        <w:tab/>
        <w:t xml:space="preserve">Do not use content that may cause seizures. </w:t>
      </w:r>
      <w:r w:rsidR="003D6488">
        <w:br/>
      </w:r>
      <w:r>
        <w:t>◦</w:t>
      </w:r>
      <w:r>
        <w:tab/>
        <w:t>Help users navigate and find content.</w:t>
      </w:r>
    </w:p>
    <w:p w14:paraId="3019628D" w14:textId="77777777" w:rsidR="00F92D54" w:rsidRDefault="00F92D54" w:rsidP="008168B3">
      <w:pPr>
        <w:ind w:left="1440" w:hanging="720"/>
      </w:pPr>
      <w:r w:rsidRPr="003D6488">
        <w:rPr>
          <w:b/>
        </w:rPr>
        <w:t>3.</w:t>
      </w:r>
      <w:r w:rsidRPr="003D6488">
        <w:rPr>
          <w:b/>
        </w:rPr>
        <w:tab/>
      </w:r>
      <w:r w:rsidRPr="003D6488">
        <w:rPr>
          <w:b/>
          <w:sz w:val="24"/>
          <w:szCs w:val="24"/>
        </w:rPr>
        <w:t>Understandable</w:t>
      </w:r>
      <w:r w:rsidRPr="003D6488">
        <w:rPr>
          <w:sz w:val="24"/>
          <w:szCs w:val="24"/>
        </w:rPr>
        <w:t>:</w:t>
      </w:r>
      <w:r>
        <w:t xml:space="preserve"> Information and the operation of user interface cannot be beyond            the users’ comprehension, e.g.:</w:t>
      </w:r>
    </w:p>
    <w:p w14:paraId="58E69B48" w14:textId="77777777" w:rsidR="00F92D54" w:rsidRDefault="00F92D54" w:rsidP="00F92D54">
      <w:r>
        <w:tab/>
      </w:r>
      <w:r w:rsidR="003D6488">
        <w:tab/>
      </w:r>
      <w:r>
        <w:t>◦</w:t>
      </w:r>
      <w:r>
        <w:tab/>
        <w:t>Make text readable and understandable.</w:t>
      </w:r>
    </w:p>
    <w:p w14:paraId="21DFF941" w14:textId="77777777" w:rsidR="00F92D54" w:rsidRDefault="00F92D54" w:rsidP="00F92D54">
      <w:r>
        <w:tab/>
      </w:r>
      <w:r w:rsidR="003D6488">
        <w:tab/>
      </w:r>
      <w:r>
        <w:t>◦</w:t>
      </w:r>
      <w:r>
        <w:tab/>
        <w:t>Make content appear and operate in predictable ways.</w:t>
      </w:r>
    </w:p>
    <w:p w14:paraId="2869F78D" w14:textId="77777777" w:rsidR="00F92D54" w:rsidRDefault="00F92D54" w:rsidP="00F92D54">
      <w:r>
        <w:tab/>
      </w:r>
      <w:r w:rsidR="003D6488">
        <w:tab/>
      </w:r>
      <w:r>
        <w:t>◦</w:t>
      </w:r>
      <w:r>
        <w:tab/>
        <w:t>Help users avoid and correct mistakes</w:t>
      </w:r>
    </w:p>
    <w:p w14:paraId="044A93E6" w14:textId="77777777" w:rsidR="00F92D54" w:rsidRDefault="00F92D54" w:rsidP="008168B3">
      <w:pPr>
        <w:ind w:left="1440" w:hanging="720"/>
      </w:pPr>
      <w:r w:rsidRPr="003D6488">
        <w:rPr>
          <w:b/>
        </w:rPr>
        <w:t>4.</w:t>
      </w:r>
      <w:r>
        <w:tab/>
      </w:r>
      <w:r w:rsidRPr="003D6488">
        <w:rPr>
          <w:b/>
          <w:sz w:val="24"/>
          <w:szCs w:val="24"/>
        </w:rPr>
        <w:t>Robust:</w:t>
      </w:r>
      <w:r>
        <w:t xml:space="preserve"> Content must be robust enough that it can be interpreted reliably by a wide            variety of user agents, including assistive technologies, e.g.:</w:t>
      </w:r>
    </w:p>
    <w:p w14:paraId="3C189075" w14:textId="77777777" w:rsidR="00F92D54" w:rsidRDefault="00F92D54" w:rsidP="003D6488">
      <w:pPr>
        <w:ind w:left="1440"/>
      </w:pPr>
      <w:r>
        <w:t>◦ Maximize compatibility with current and future technologies</w:t>
      </w:r>
      <w:r w:rsidR="003D6488">
        <w:t xml:space="preserve">, use the attached Atomic   </w:t>
      </w:r>
      <w:r w:rsidR="003D6488">
        <w:br/>
        <w:t xml:space="preserve">   Learning/Hoonuit Resources and/or</w:t>
      </w:r>
      <w:r>
        <w:t xml:space="preserve"> Contact Kevin Scritchfield </w:t>
      </w:r>
      <w:r w:rsidR="00BC37CE">
        <w:t>at ext. 2223</w:t>
      </w:r>
      <w:r w:rsidR="003D6488">
        <w:t xml:space="preserve"> </w:t>
      </w:r>
      <w:r>
        <w:t xml:space="preserve">for any </w:t>
      </w:r>
      <w:r w:rsidR="003D6488">
        <w:br/>
        <w:t xml:space="preserve">   </w:t>
      </w:r>
      <w:r>
        <w:t>accessible instructional design assistance via CANVAS</w:t>
      </w:r>
      <w:r w:rsidR="003D6488">
        <w:t>.</w:t>
      </w:r>
    </w:p>
    <w:p w14:paraId="156AB14C" w14:textId="77777777" w:rsidR="00F92D54" w:rsidRPr="008168B3" w:rsidRDefault="00606FBE" w:rsidP="00F92D54">
      <w:pPr>
        <w:rPr>
          <w:b/>
          <w:i/>
          <w:sz w:val="40"/>
          <w:szCs w:val="40"/>
        </w:rPr>
      </w:pPr>
      <w:r w:rsidRPr="008168B3">
        <w:rPr>
          <w:i/>
          <w:noProof/>
        </w:rPr>
        <w:drawing>
          <wp:anchor distT="0" distB="0" distL="114300" distR="114300" simplePos="0" relativeHeight="251669504" behindDoc="1" locked="0" layoutInCell="1" allowOverlap="1" wp14:anchorId="34D57B95" wp14:editId="7CF2DC4A">
            <wp:simplePos x="0" y="0"/>
            <wp:positionH relativeFrom="leftMargin">
              <wp:align>right</wp:align>
            </wp:positionH>
            <wp:positionV relativeFrom="paragraph">
              <wp:posOffset>15240</wp:posOffset>
            </wp:positionV>
            <wp:extent cx="304800" cy="259080"/>
            <wp:effectExtent l="0" t="0" r="0" b="7620"/>
            <wp:wrapTight wrapText="bothSides">
              <wp:wrapPolygon edited="0">
                <wp:start x="14850" y="0"/>
                <wp:lineTo x="1350" y="6353"/>
                <wp:lineTo x="0" y="7941"/>
                <wp:lineTo x="0" y="20647"/>
                <wp:lineTo x="18900" y="20647"/>
                <wp:lineTo x="20250" y="0"/>
                <wp:lineTo x="148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259080"/>
                    </a:xfrm>
                    <a:prstGeom prst="rect">
                      <a:avLst/>
                    </a:prstGeom>
                  </pic:spPr>
                </pic:pic>
              </a:graphicData>
            </a:graphic>
            <wp14:sizeRelH relativeFrom="margin">
              <wp14:pctWidth>0</wp14:pctWidth>
            </wp14:sizeRelH>
            <wp14:sizeRelV relativeFrom="margin">
              <wp14:pctHeight>0</wp14:pctHeight>
            </wp14:sizeRelV>
          </wp:anchor>
        </w:drawing>
      </w:r>
      <w:r w:rsidR="00F92D54" w:rsidRPr="008168B3">
        <w:rPr>
          <w:b/>
          <w:i/>
          <w:sz w:val="40"/>
          <w:szCs w:val="40"/>
        </w:rPr>
        <w:t>Student Resources</w:t>
      </w:r>
    </w:p>
    <w:p w14:paraId="39206D74" w14:textId="77777777" w:rsidR="00F92D54" w:rsidRDefault="00F92D54" w:rsidP="00F92D54">
      <w:r>
        <w:t xml:space="preserve"> </w:t>
      </w:r>
      <w:r>
        <w:tab/>
        <w:t>Add the following links to your CANVAS course shell:</w:t>
      </w:r>
    </w:p>
    <w:p w14:paraId="2C13C180" w14:textId="77777777" w:rsidR="00F92D54" w:rsidRDefault="00CE628B" w:rsidP="00F92D54">
      <w:r>
        <w:tab/>
        <w:t xml:space="preserve"> </w:t>
      </w:r>
      <w:r>
        <w:tab/>
        <w:t>Academic Honesty</w:t>
      </w:r>
      <w:r w:rsidR="00F92D54">
        <w:t xml:space="preserve">  </w:t>
      </w:r>
    </w:p>
    <w:p w14:paraId="0CF3147C" w14:textId="77777777" w:rsidR="00F92D54" w:rsidRDefault="00F92D54" w:rsidP="00F92D54">
      <w:r>
        <w:tab/>
        <w:t xml:space="preserve"> </w:t>
      </w:r>
      <w:r>
        <w:tab/>
        <w:t>D</w:t>
      </w:r>
      <w:r w:rsidR="00CE628B">
        <w:t>istance Education Student Page</w:t>
      </w:r>
      <w:r>
        <w:t xml:space="preserve"> </w:t>
      </w:r>
      <w:r w:rsidR="00CE628B">
        <w:br/>
      </w:r>
      <w:r w:rsidR="00CE628B">
        <w:br/>
      </w:r>
      <w:r w:rsidR="00CE628B">
        <w:tab/>
      </w:r>
      <w:r w:rsidR="00CE628B">
        <w:tab/>
        <w:t>24 Hour Tutoring with our on campus tutors AND Net-Tutor.</w:t>
      </w:r>
    </w:p>
    <w:p w14:paraId="64658960" w14:textId="77777777" w:rsidR="00CE628B" w:rsidRDefault="00CE628B" w:rsidP="00F92D54">
      <w:r>
        <w:tab/>
      </w:r>
      <w:r>
        <w:tab/>
        <w:t>Link to On-line Counseling</w:t>
      </w:r>
    </w:p>
    <w:p w14:paraId="265407C9" w14:textId="77777777" w:rsidR="00F92D54" w:rsidRDefault="00CE628B" w:rsidP="00F92D54">
      <w:r>
        <w:tab/>
      </w:r>
      <w:r>
        <w:tab/>
        <w:t xml:space="preserve">Explanation of </w:t>
      </w:r>
      <w:r w:rsidR="00BC37CE">
        <w:t>24-hour</w:t>
      </w:r>
      <w:r>
        <w:t xml:space="preserve"> a</w:t>
      </w:r>
      <w:r w:rsidR="00052AD4">
        <w:t>ccess to library resources</w:t>
      </w:r>
      <w:r w:rsidR="00052AD4">
        <w:br/>
      </w:r>
      <w:r w:rsidR="00052AD4">
        <w:tab/>
      </w:r>
      <w:r w:rsidR="00052AD4">
        <w:tab/>
      </w:r>
      <w:r>
        <w:tab/>
      </w:r>
      <w:r w:rsidR="00F92D54">
        <w:t xml:space="preserve"> </w:t>
      </w:r>
    </w:p>
    <w:p w14:paraId="00BB70AE" w14:textId="77777777" w:rsidR="00F92D54" w:rsidRDefault="00052AD4" w:rsidP="00052AD4">
      <w:pPr>
        <w:ind w:left="720"/>
      </w:pPr>
      <w:r w:rsidRPr="008168B3">
        <w:rPr>
          <w:i/>
          <w:noProof/>
        </w:rPr>
        <w:drawing>
          <wp:anchor distT="0" distB="0" distL="114300" distR="114300" simplePos="0" relativeHeight="251671552" behindDoc="1" locked="0" layoutInCell="1" allowOverlap="1" wp14:anchorId="0BFA08EF" wp14:editId="12356AA8">
            <wp:simplePos x="0" y="0"/>
            <wp:positionH relativeFrom="leftMargin">
              <wp:posOffset>708660</wp:posOffset>
            </wp:positionH>
            <wp:positionV relativeFrom="paragraph">
              <wp:posOffset>6350</wp:posOffset>
            </wp:positionV>
            <wp:extent cx="205740" cy="174625"/>
            <wp:effectExtent l="0" t="0" r="3810" b="0"/>
            <wp:wrapTight wrapText="bothSides">
              <wp:wrapPolygon edited="0">
                <wp:start x="14000" y="0"/>
                <wp:lineTo x="0" y="4713"/>
                <wp:lineTo x="0" y="18851"/>
                <wp:lineTo x="20000" y="18851"/>
                <wp:lineTo x="20000" y="0"/>
                <wp:lineTo x="140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 cy="174625"/>
                    </a:xfrm>
                    <a:prstGeom prst="rect">
                      <a:avLst/>
                    </a:prstGeom>
                  </pic:spPr>
                </pic:pic>
              </a:graphicData>
            </a:graphic>
            <wp14:sizeRelH relativeFrom="margin">
              <wp14:pctWidth>0</wp14:pctWidth>
            </wp14:sizeRelH>
            <wp14:sizeRelV relativeFrom="margin">
              <wp14:pctHeight>0</wp14:pctHeight>
            </wp14:sizeRelV>
          </wp:anchor>
        </w:drawing>
      </w:r>
      <w:r w:rsidR="00F92D54">
        <w:t xml:space="preserve">Keep your weekly work visible for the present week AND one week in advance. Accreditors will only see/visit the course shells on the days they are here. </w:t>
      </w:r>
    </w:p>
    <w:p w14:paraId="31DE81B4" w14:textId="77777777" w:rsidR="00F92D54" w:rsidRDefault="00052AD4" w:rsidP="00052AD4">
      <w:r w:rsidRPr="008168B3">
        <w:rPr>
          <w:i/>
          <w:noProof/>
        </w:rPr>
        <w:drawing>
          <wp:anchor distT="0" distB="0" distL="114300" distR="114300" simplePos="0" relativeHeight="251675648" behindDoc="1" locked="0" layoutInCell="1" allowOverlap="1" wp14:anchorId="26495A7E" wp14:editId="672154BC">
            <wp:simplePos x="0" y="0"/>
            <wp:positionH relativeFrom="leftMargin">
              <wp:align>right</wp:align>
            </wp:positionH>
            <wp:positionV relativeFrom="paragraph">
              <wp:posOffset>7620</wp:posOffset>
            </wp:positionV>
            <wp:extent cx="205740" cy="174625"/>
            <wp:effectExtent l="0" t="0" r="3810" b="0"/>
            <wp:wrapTight wrapText="bothSides">
              <wp:wrapPolygon edited="0">
                <wp:start x="14000" y="0"/>
                <wp:lineTo x="0" y="4713"/>
                <wp:lineTo x="0" y="18851"/>
                <wp:lineTo x="20000" y="18851"/>
                <wp:lineTo x="20000" y="0"/>
                <wp:lineTo x="140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 cy="174625"/>
                    </a:xfrm>
                    <a:prstGeom prst="rect">
                      <a:avLst/>
                    </a:prstGeom>
                  </pic:spPr>
                </pic:pic>
              </a:graphicData>
            </a:graphic>
            <wp14:sizeRelH relativeFrom="margin">
              <wp14:pctWidth>0</wp14:pctWidth>
            </wp14:sizeRelH>
            <wp14:sizeRelV relativeFrom="margin">
              <wp14:pctHeight>0</wp14:pctHeight>
            </wp14:sizeRelV>
          </wp:anchor>
        </w:drawing>
      </w:r>
      <w:r w:rsidRPr="008168B3">
        <w:rPr>
          <w:i/>
          <w:noProof/>
        </w:rPr>
        <w:drawing>
          <wp:anchor distT="0" distB="0" distL="114300" distR="114300" simplePos="0" relativeHeight="251673600" behindDoc="1" locked="0" layoutInCell="1" allowOverlap="1" wp14:anchorId="04BC9CA6" wp14:editId="52D23271">
            <wp:simplePos x="0" y="0"/>
            <wp:positionH relativeFrom="leftMargin">
              <wp:posOffset>708660</wp:posOffset>
            </wp:positionH>
            <wp:positionV relativeFrom="paragraph">
              <wp:posOffset>266700</wp:posOffset>
            </wp:positionV>
            <wp:extent cx="205740" cy="174625"/>
            <wp:effectExtent l="0" t="0" r="3810" b="0"/>
            <wp:wrapTight wrapText="bothSides">
              <wp:wrapPolygon edited="0">
                <wp:start x="14000" y="0"/>
                <wp:lineTo x="0" y="4713"/>
                <wp:lineTo x="0" y="18851"/>
                <wp:lineTo x="20000" y="18851"/>
                <wp:lineTo x="20000" y="0"/>
                <wp:lineTo x="140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 cy="1746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92D54">
        <w:t xml:space="preserve">Make sure to have any </w:t>
      </w:r>
      <w:r w:rsidR="00BC37CE">
        <w:t>third</w:t>
      </w:r>
      <w:r w:rsidR="00F92D54">
        <w:t xml:space="preserve"> party applications available for visitors to access.</w:t>
      </w:r>
    </w:p>
    <w:p w14:paraId="40229C9A" w14:textId="77777777" w:rsidR="00F92D54" w:rsidRDefault="00F92D54" w:rsidP="00052AD4">
      <w:pPr>
        <w:ind w:left="720"/>
      </w:pPr>
      <w:r>
        <w:t>If you email your announcements, ALSO provide the announcements via CANVAS in the corresponding week.</w:t>
      </w:r>
    </w:p>
    <w:p w14:paraId="0ADE867E" w14:textId="77777777" w:rsidR="00F92D54" w:rsidRDefault="00052AD4" w:rsidP="00052AD4">
      <w:pPr>
        <w:ind w:left="720"/>
      </w:pPr>
      <w:r w:rsidRPr="008168B3">
        <w:rPr>
          <w:i/>
          <w:noProof/>
        </w:rPr>
        <w:drawing>
          <wp:anchor distT="0" distB="0" distL="114300" distR="114300" simplePos="0" relativeHeight="251679744" behindDoc="1" locked="0" layoutInCell="1" allowOverlap="1" wp14:anchorId="64E60459" wp14:editId="6741A85D">
            <wp:simplePos x="0" y="0"/>
            <wp:positionH relativeFrom="leftMargin">
              <wp:posOffset>708660</wp:posOffset>
            </wp:positionH>
            <wp:positionV relativeFrom="paragraph">
              <wp:posOffset>423545</wp:posOffset>
            </wp:positionV>
            <wp:extent cx="205740" cy="174625"/>
            <wp:effectExtent l="0" t="0" r="3810" b="0"/>
            <wp:wrapTight wrapText="bothSides">
              <wp:wrapPolygon edited="0">
                <wp:start x="14000" y="0"/>
                <wp:lineTo x="0" y="4713"/>
                <wp:lineTo x="0" y="18851"/>
                <wp:lineTo x="20000" y="18851"/>
                <wp:lineTo x="20000" y="0"/>
                <wp:lineTo x="140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 cy="174625"/>
                    </a:xfrm>
                    <a:prstGeom prst="rect">
                      <a:avLst/>
                    </a:prstGeom>
                  </pic:spPr>
                </pic:pic>
              </a:graphicData>
            </a:graphic>
            <wp14:sizeRelH relativeFrom="margin">
              <wp14:pctWidth>0</wp14:pctWidth>
            </wp14:sizeRelH>
            <wp14:sizeRelV relativeFrom="margin">
              <wp14:pctHeight>0</wp14:pctHeight>
            </wp14:sizeRelV>
          </wp:anchor>
        </w:drawing>
      </w:r>
      <w:r w:rsidRPr="008168B3">
        <w:rPr>
          <w:i/>
          <w:noProof/>
        </w:rPr>
        <w:drawing>
          <wp:anchor distT="0" distB="0" distL="114300" distR="114300" simplePos="0" relativeHeight="251677696" behindDoc="1" locked="0" layoutInCell="1" allowOverlap="1" wp14:anchorId="5CE4F66A" wp14:editId="56CE194C">
            <wp:simplePos x="0" y="0"/>
            <wp:positionH relativeFrom="leftMargin">
              <wp:posOffset>716280</wp:posOffset>
            </wp:positionH>
            <wp:positionV relativeFrom="paragraph">
              <wp:posOffset>7620</wp:posOffset>
            </wp:positionV>
            <wp:extent cx="205740" cy="174625"/>
            <wp:effectExtent l="0" t="0" r="3810" b="0"/>
            <wp:wrapTight wrapText="bothSides">
              <wp:wrapPolygon edited="0">
                <wp:start x="14000" y="0"/>
                <wp:lineTo x="0" y="4713"/>
                <wp:lineTo x="0" y="18851"/>
                <wp:lineTo x="20000" y="18851"/>
                <wp:lineTo x="20000" y="0"/>
                <wp:lineTo x="140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 cy="174625"/>
                    </a:xfrm>
                    <a:prstGeom prst="rect">
                      <a:avLst/>
                    </a:prstGeom>
                  </pic:spPr>
                </pic:pic>
              </a:graphicData>
            </a:graphic>
            <wp14:sizeRelH relativeFrom="margin">
              <wp14:pctWidth>0</wp14:pctWidth>
            </wp14:sizeRelH>
            <wp14:sizeRelV relativeFrom="margin">
              <wp14:pctHeight>0</wp14:pctHeight>
            </wp14:sizeRelV>
          </wp:anchor>
        </w:drawing>
      </w:r>
      <w:r w:rsidR="00F92D54">
        <w:t xml:space="preserve">If you send a video message, ALSO provide the link to the video message via CANVAS in </w:t>
      </w:r>
      <w:r>
        <w:t>the corresponding</w:t>
      </w:r>
      <w:r w:rsidR="00F92D54">
        <w:t xml:space="preserve"> week.</w:t>
      </w:r>
    </w:p>
    <w:p w14:paraId="15DA56F5" w14:textId="77777777" w:rsidR="00F92D54" w:rsidRDefault="00F92D54" w:rsidP="00F92D54">
      <w:r>
        <w:t xml:space="preserve"> </w:t>
      </w:r>
      <w:r>
        <w:tab/>
        <w:t>If you use a 3rd party product (Skype, C</w:t>
      </w:r>
      <w:r w:rsidR="00052AD4">
        <w:t>CC Confer, Google Docs, publisher content</w:t>
      </w:r>
      <w:r>
        <w:t xml:space="preserve">), a visitor will </w:t>
      </w:r>
      <w:r w:rsidR="00052AD4">
        <w:br/>
        <w:t xml:space="preserve">              </w:t>
      </w:r>
      <w:r>
        <w:t>also need access and may request to observe the interaction within the third party product.</w:t>
      </w:r>
    </w:p>
    <w:p w14:paraId="7446BDE8" w14:textId="77777777" w:rsidR="00F92D54" w:rsidRDefault="00052AD4" w:rsidP="00F92D54">
      <w:r w:rsidRPr="008168B3">
        <w:rPr>
          <w:i/>
          <w:noProof/>
        </w:rPr>
        <w:drawing>
          <wp:anchor distT="0" distB="0" distL="114300" distR="114300" simplePos="0" relativeHeight="251681792" behindDoc="1" locked="0" layoutInCell="1" allowOverlap="1" wp14:anchorId="3BAD5BD1" wp14:editId="04A8274A">
            <wp:simplePos x="0" y="0"/>
            <wp:positionH relativeFrom="leftMargin">
              <wp:align>right</wp:align>
            </wp:positionH>
            <wp:positionV relativeFrom="paragraph">
              <wp:posOffset>8255</wp:posOffset>
            </wp:positionV>
            <wp:extent cx="205740" cy="174625"/>
            <wp:effectExtent l="0" t="0" r="3810" b="0"/>
            <wp:wrapTight wrapText="bothSides">
              <wp:wrapPolygon edited="0">
                <wp:start x="14000" y="0"/>
                <wp:lineTo x="0" y="4713"/>
                <wp:lineTo x="0" y="18851"/>
                <wp:lineTo x="20000" y="18851"/>
                <wp:lineTo x="20000" y="0"/>
                <wp:lineTo x="140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1px-Red_Checkmark.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 cy="1746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92D54">
        <w:t xml:space="preserve">Make sure your videos are closed caption and images have alt-texts.  Contact Kevin Scritchfield </w:t>
      </w:r>
      <w:r>
        <w:br/>
      </w:r>
      <w:r>
        <w:tab/>
      </w:r>
      <w:r w:rsidR="00F92D54">
        <w:t>for any accessible instructional design assistance via CANVAS.</w:t>
      </w:r>
    </w:p>
    <w:p w14:paraId="58F0635E" w14:textId="77777777" w:rsidR="00BB61BA" w:rsidRDefault="00BB61BA" w:rsidP="005749FF">
      <w:pPr>
        <w:rPr>
          <w:b/>
          <w:color w:val="FF0000"/>
          <w:sz w:val="36"/>
          <w:szCs w:val="36"/>
          <w:u w:val="single"/>
        </w:rPr>
      </w:pPr>
    </w:p>
    <w:p w14:paraId="1920F12E" w14:textId="77777777" w:rsidR="003F1400" w:rsidRPr="005749FF" w:rsidRDefault="00BF27D0" w:rsidP="005749FF">
      <w:pPr>
        <w:rPr>
          <w:b/>
          <w:color w:val="FF0000"/>
          <w:sz w:val="36"/>
          <w:szCs w:val="36"/>
          <w:u w:val="single"/>
        </w:rPr>
      </w:pPr>
      <w:r w:rsidRPr="00FB3099">
        <w:rPr>
          <w:b/>
          <w:color w:val="FF0000"/>
          <w:sz w:val="36"/>
          <w:szCs w:val="36"/>
          <w:u w:val="single"/>
        </w:rPr>
        <w:t>NEED INSPIRATION?</w:t>
      </w:r>
      <w:r w:rsidR="00FB3099">
        <w:br/>
      </w:r>
      <w:r w:rsidR="00FB3099">
        <w:br/>
      </w:r>
      <w:r w:rsidR="005749FF">
        <w:t xml:space="preserve">1. </w:t>
      </w:r>
      <w:r w:rsidR="003F1400">
        <w:t>Schedule a specialized focused session for you department</w:t>
      </w:r>
      <w:r w:rsidR="00FB3099">
        <w:t>.</w:t>
      </w:r>
      <w:r w:rsidR="00FB3099">
        <w:rPr>
          <w:b/>
          <w:color w:val="FF0000"/>
          <w:sz w:val="36"/>
          <w:szCs w:val="36"/>
          <w:u w:val="single"/>
        </w:rPr>
        <w:br/>
      </w:r>
      <w:r w:rsidR="005749FF">
        <w:t xml:space="preserve">2. </w:t>
      </w:r>
      <w:r w:rsidR="003F1400">
        <w:t>Check out the Den Schedule</w:t>
      </w:r>
      <w:r w:rsidR="00FB3099">
        <w:t>.</w:t>
      </w:r>
      <w:r w:rsidR="005749FF">
        <w:rPr>
          <w:b/>
          <w:color w:val="FF0000"/>
          <w:sz w:val="36"/>
          <w:szCs w:val="36"/>
          <w:u w:val="single"/>
        </w:rPr>
        <w:br/>
      </w:r>
      <w:r w:rsidR="005749FF">
        <w:t xml:space="preserve">3. </w:t>
      </w:r>
      <w:r w:rsidR="003F1400">
        <w:t>Come to open sessions in the Den</w:t>
      </w:r>
      <w:r w:rsidR="005749FF">
        <w:t>.</w:t>
      </w:r>
      <w:r w:rsidR="005749FF">
        <w:rPr>
          <w:b/>
          <w:color w:val="FF0000"/>
          <w:sz w:val="36"/>
          <w:szCs w:val="36"/>
          <w:u w:val="single"/>
        </w:rPr>
        <w:br/>
      </w:r>
      <w:r w:rsidR="005749FF">
        <w:t xml:space="preserve">4. </w:t>
      </w:r>
      <w:r w:rsidR="003F1400">
        <w:t>Use the attached Hoonuit self-help videos and more</w:t>
      </w:r>
      <w:r w:rsidR="005749FF">
        <w:t>.</w:t>
      </w:r>
    </w:p>
    <w:p w14:paraId="1FD137FF" w14:textId="77777777" w:rsidR="003F1400" w:rsidRPr="005749FF" w:rsidRDefault="005749FF" w:rsidP="005749FF">
      <w:pPr>
        <w:rPr>
          <w:b/>
          <w:color w:val="000000" w:themeColor="text1"/>
          <w:sz w:val="24"/>
          <w:szCs w:val="24"/>
        </w:rPr>
      </w:pPr>
      <w:r>
        <w:rPr>
          <w:b/>
          <w:color w:val="000000" w:themeColor="text1"/>
          <w:sz w:val="24"/>
          <w:szCs w:val="24"/>
        </w:rPr>
        <w:t xml:space="preserve">5. </w:t>
      </w:r>
      <w:r w:rsidR="00157B6B">
        <w:rPr>
          <w:b/>
          <w:color w:val="000000" w:themeColor="text1"/>
          <w:sz w:val="24"/>
          <w:szCs w:val="24"/>
        </w:rPr>
        <w:t>Become a Master in</w:t>
      </w:r>
      <w:r w:rsidR="00BC37CE">
        <w:rPr>
          <w:b/>
          <w:color w:val="000000" w:themeColor="text1"/>
          <w:sz w:val="24"/>
          <w:szCs w:val="24"/>
        </w:rPr>
        <w:t xml:space="preserve"> Canvas</w:t>
      </w:r>
      <w:r w:rsidR="00FB3099" w:rsidRPr="005749FF">
        <w:rPr>
          <w:b/>
          <w:color w:val="000000" w:themeColor="text1"/>
          <w:sz w:val="24"/>
          <w:szCs w:val="24"/>
        </w:rPr>
        <w:t xml:space="preserve"> and Earn your Canvas Black Belt</w:t>
      </w:r>
      <w:r w:rsidR="00FB3099" w:rsidRPr="005749FF">
        <w:rPr>
          <w:b/>
          <w:color w:val="000000" w:themeColor="text1"/>
          <w:sz w:val="24"/>
          <w:szCs w:val="24"/>
        </w:rPr>
        <w:br/>
      </w:r>
      <w:r>
        <w:rPr>
          <w:b/>
          <w:color w:val="000000" w:themeColor="text1"/>
          <w:sz w:val="24"/>
          <w:szCs w:val="24"/>
        </w:rPr>
        <w:t xml:space="preserve">    </w:t>
      </w:r>
      <w:r w:rsidR="00FB3099" w:rsidRPr="005749FF">
        <w:rPr>
          <w:b/>
          <w:color w:val="000000" w:themeColor="text1"/>
          <w:sz w:val="24"/>
          <w:szCs w:val="24"/>
        </w:rPr>
        <w:t>(</w:t>
      </w:r>
      <w:r w:rsidR="003F1400" w:rsidRPr="005749FF">
        <w:rPr>
          <w:b/>
          <w:color w:val="000000" w:themeColor="text1"/>
          <w:sz w:val="24"/>
          <w:szCs w:val="24"/>
        </w:rPr>
        <w:t>Look for</w:t>
      </w:r>
      <w:r w:rsidR="00BB61BA">
        <w:rPr>
          <w:b/>
          <w:color w:val="000000" w:themeColor="text1"/>
          <w:sz w:val="24"/>
          <w:szCs w:val="24"/>
        </w:rPr>
        <w:t xml:space="preserve"> more</w:t>
      </w:r>
      <w:r w:rsidR="003F1400" w:rsidRPr="005749FF">
        <w:rPr>
          <w:b/>
          <w:color w:val="000000" w:themeColor="text1"/>
          <w:sz w:val="24"/>
          <w:szCs w:val="24"/>
        </w:rPr>
        <w:t xml:space="preserve"> information in the August 28</w:t>
      </w:r>
      <w:r w:rsidR="003F1400" w:rsidRPr="005749FF">
        <w:rPr>
          <w:b/>
          <w:color w:val="000000" w:themeColor="text1"/>
          <w:sz w:val="24"/>
          <w:szCs w:val="24"/>
          <w:vertAlign w:val="superscript"/>
        </w:rPr>
        <w:t>th</w:t>
      </w:r>
      <w:r w:rsidR="00BF27D0" w:rsidRPr="005749FF">
        <w:rPr>
          <w:b/>
          <w:color w:val="000000" w:themeColor="text1"/>
          <w:sz w:val="24"/>
          <w:szCs w:val="24"/>
        </w:rPr>
        <w:t xml:space="preserve"> Newsletter.</w:t>
      </w:r>
      <w:r w:rsidR="00FB3099" w:rsidRPr="005749FF">
        <w:rPr>
          <w:b/>
          <w:color w:val="000000" w:themeColor="text1"/>
          <w:sz w:val="24"/>
          <w:szCs w:val="24"/>
        </w:rPr>
        <w:t>)</w:t>
      </w:r>
      <w:r w:rsidR="00BB61BA">
        <w:rPr>
          <w:b/>
          <w:color w:val="000000" w:themeColor="text1"/>
          <w:sz w:val="24"/>
          <w:szCs w:val="24"/>
        </w:rPr>
        <w:br/>
      </w:r>
      <w:r w:rsidR="00BB61BA">
        <w:rPr>
          <w:b/>
          <w:color w:val="000000" w:themeColor="text1"/>
          <w:sz w:val="24"/>
          <w:szCs w:val="24"/>
        </w:rPr>
        <w:tab/>
        <w:t>If you can’t wait, get a previ</w:t>
      </w:r>
      <w:r w:rsidR="00ED23C3">
        <w:rPr>
          <w:b/>
          <w:color w:val="000000" w:themeColor="text1"/>
          <w:sz w:val="24"/>
          <w:szCs w:val="24"/>
        </w:rPr>
        <w:t xml:space="preserve">ew at: </w:t>
      </w:r>
      <w:hyperlink r:id="rId10" w:history="1">
        <w:r w:rsidR="00ED23C3" w:rsidRPr="00ED23C3">
          <w:rPr>
            <w:rStyle w:val="Hyperlink"/>
            <w:b/>
            <w:sz w:val="24"/>
            <w:szCs w:val="24"/>
          </w:rPr>
          <w:t xml:space="preserve">Become a </w:t>
        </w:r>
        <w:r w:rsidR="00157B6B" w:rsidRPr="00ED23C3">
          <w:rPr>
            <w:rStyle w:val="Hyperlink"/>
            <w:b/>
            <w:sz w:val="24"/>
            <w:szCs w:val="24"/>
          </w:rPr>
          <w:t>Black belt</w:t>
        </w:r>
        <w:r w:rsidR="00ED23C3" w:rsidRPr="00ED23C3">
          <w:rPr>
            <w:rStyle w:val="Hyperlink"/>
            <w:b/>
            <w:sz w:val="24"/>
            <w:szCs w:val="24"/>
          </w:rPr>
          <w:t xml:space="preserve"> with Kung Fu Canvas</w:t>
        </w:r>
      </w:hyperlink>
    </w:p>
    <w:p w14:paraId="385DF3A6" w14:textId="77777777" w:rsidR="003F1400" w:rsidRPr="00BF27D0" w:rsidRDefault="003F1400" w:rsidP="00BF27D0">
      <w:pPr>
        <w:jc w:val="center"/>
        <w:rPr>
          <w:b/>
        </w:rPr>
      </w:pPr>
    </w:p>
    <w:p w14:paraId="0759021F" w14:textId="77777777" w:rsidR="003F1400" w:rsidRPr="005749FF" w:rsidRDefault="003F1400" w:rsidP="005749FF">
      <w:pPr>
        <w:rPr>
          <w:b/>
          <w:sz w:val="24"/>
          <w:szCs w:val="24"/>
        </w:rPr>
      </w:pPr>
      <w:r w:rsidRPr="005749FF">
        <w:rPr>
          <w:b/>
          <w:sz w:val="24"/>
          <w:szCs w:val="24"/>
        </w:rPr>
        <w:t>Did y</w:t>
      </w:r>
      <w:r w:rsidR="00FB3099" w:rsidRPr="005749FF">
        <w:rPr>
          <w:b/>
          <w:sz w:val="24"/>
          <w:szCs w:val="24"/>
        </w:rPr>
        <w:t>ou know that Amazon Echo Dot could</w:t>
      </w:r>
      <w:r w:rsidRPr="005749FF">
        <w:rPr>
          <w:b/>
          <w:sz w:val="24"/>
          <w:szCs w:val="24"/>
        </w:rPr>
        <w:t xml:space="preserve"> be your digital assistant for Canvas?</w:t>
      </w:r>
    </w:p>
    <w:p w14:paraId="7CB3186E" w14:textId="77777777" w:rsidR="00F40325" w:rsidRDefault="00ED23C3" w:rsidP="003F1400">
      <w:r>
        <w:t xml:space="preserve">Check it out: </w:t>
      </w:r>
      <w:hyperlink r:id="rId11" w:history="1">
        <w:r w:rsidRPr="00ED23C3">
          <w:rPr>
            <w:rStyle w:val="Hyperlink"/>
          </w:rPr>
          <w:t>"Alexa? What do I need to grade in Canvas today?"</w:t>
        </w:r>
      </w:hyperlink>
    </w:p>
    <w:p w14:paraId="7DBD2480" w14:textId="77777777" w:rsidR="00F40325" w:rsidRPr="005749FF" w:rsidRDefault="00F40325" w:rsidP="005749FF">
      <w:pPr>
        <w:rPr>
          <w:b/>
          <w:sz w:val="24"/>
          <w:szCs w:val="24"/>
        </w:rPr>
      </w:pPr>
      <w:r w:rsidRPr="005749FF">
        <w:rPr>
          <w:b/>
          <w:sz w:val="24"/>
          <w:szCs w:val="24"/>
        </w:rPr>
        <w:t>You can get one!  In order to enter a drawing for One</w:t>
      </w:r>
      <w:r w:rsidR="00FB3099" w:rsidRPr="005749FF">
        <w:rPr>
          <w:b/>
          <w:sz w:val="24"/>
          <w:szCs w:val="24"/>
        </w:rPr>
        <w:t xml:space="preserve"> of Three available Amazon Echo</w:t>
      </w:r>
      <w:r w:rsidRPr="005749FF">
        <w:rPr>
          <w:b/>
          <w:sz w:val="24"/>
          <w:szCs w:val="24"/>
        </w:rPr>
        <w:t xml:space="preserve"> Dot’</w:t>
      </w:r>
      <w:r w:rsidR="00FB3099" w:rsidRPr="005749FF">
        <w:rPr>
          <w:b/>
          <w:sz w:val="24"/>
          <w:szCs w:val="24"/>
        </w:rPr>
        <w:t>s!</w:t>
      </w:r>
    </w:p>
    <w:p w14:paraId="5C2E3C1B" w14:textId="77777777" w:rsidR="00F40325" w:rsidRDefault="00F40325" w:rsidP="00F40325">
      <w:pPr>
        <w:pStyle w:val="ListParagraph"/>
        <w:numPr>
          <w:ilvl w:val="0"/>
          <w:numId w:val="1"/>
        </w:numPr>
      </w:pPr>
      <w:r>
        <w:t>Sel</w:t>
      </w:r>
      <w:r w:rsidR="00002391">
        <w:t xml:space="preserve">f-access your course and verify </w:t>
      </w:r>
      <w:r>
        <w:t>or redesign your course to align with ACCJC standards outlined in this checklist.</w:t>
      </w:r>
    </w:p>
    <w:p w14:paraId="74C4D084" w14:textId="77777777" w:rsidR="00F40325" w:rsidRDefault="00002391" w:rsidP="00F40325">
      <w:pPr>
        <w:pStyle w:val="ListParagraph"/>
        <w:numPr>
          <w:ilvl w:val="0"/>
          <w:numId w:val="1"/>
        </w:numPr>
      </w:pPr>
      <w:r>
        <w:t xml:space="preserve">Once finished, you will submit a link to complete an online version of the checklist </w:t>
      </w:r>
      <w:r w:rsidR="00BC37CE">
        <w:t>through</w:t>
      </w:r>
      <w:r>
        <w:t xml:space="preserve"> a google form.  This form will include a place for you to submit the URL for your course.  Once verified, you will receiv</w:t>
      </w:r>
      <w:r w:rsidR="00BB61BA">
        <w:t>e your results electronically and you will be entered into a drawing for one of 3 Amazon Dots.</w:t>
      </w:r>
    </w:p>
    <w:p w14:paraId="3D8049B2" w14:textId="77777777" w:rsidR="00F40325" w:rsidRDefault="00BB61BA" w:rsidP="00F40325">
      <w:pPr>
        <w:pStyle w:val="ListParagraph"/>
        <w:numPr>
          <w:ilvl w:val="0"/>
          <w:numId w:val="1"/>
        </w:numPr>
      </w:pPr>
      <w:r>
        <w:t>Winners will be notifies</w:t>
      </w:r>
      <w:r w:rsidR="006E5E94">
        <w:t xml:space="preserve"> December 8</w:t>
      </w:r>
      <w:r w:rsidR="006E5E94" w:rsidRPr="006E5E94">
        <w:rPr>
          <w:vertAlign w:val="superscript"/>
        </w:rPr>
        <w:t>th</w:t>
      </w:r>
      <w:r w:rsidR="006E5E94">
        <w:t>.</w:t>
      </w:r>
    </w:p>
    <w:p w14:paraId="7D98014F" w14:textId="77777777" w:rsidR="006E5E94" w:rsidRPr="005749FF" w:rsidRDefault="006E5E94" w:rsidP="006E5E94">
      <w:pPr>
        <w:rPr>
          <w:b/>
          <w:color w:val="000000" w:themeColor="text1"/>
          <w:sz w:val="28"/>
          <w:szCs w:val="28"/>
        </w:rPr>
      </w:pPr>
    </w:p>
    <w:p w14:paraId="4B773720" w14:textId="77777777" w:rsidR="00997F4A" w:rsidRPr="00997F4A" w:rsidRDefault="00BF27D0" w:rsidP="00997F4A">
      <w:pPr>
        <w:jc w:val="center"/>
        <w:rPr>
          <w:b/>
          <w:color w:val="000000" w:themeColor="text1"/>
          <w:sz w:val="28"/>
          <w:szCs w:val="28"/>
          <w:u w:val="single"/>
          <w:vertAlign w:val="superscript"/>
        </w:rPr>
      </w:pPr>
      <w:r w:rsidRPr="005749FF">
        <w:rPr>
          <w:b/>
          <w:color w:val="000000" w:themeColor="text1"/>
          <w:sz w:val="28"/>
          <w:szCs w:val="28"/>
        </w:rPr>
        <w:t>Signed s</w:t>
      </w:r>
      <w:r w:rsidR="006E5E94" w:rsidRPr="005749FF">
        <w:rPr>
          <w:b/>
          <w:color w:val="000000" w:themeColor="text1"/>
          <w:sz w:val="28"/>
          <w:szCs w:val="28"/>
        </w:rPr>
        <w:t xml:space="preserve">ubmissions must be in by </w:t>
      </w:r>
      <w:r w:rsidR="006E5E94" w:rsidRPr="005749FF">
        <w:rPr>
          <w:b/>
          <w:color w:val="000000" w:themeColor="text1"/>
          <w:sz w:val="28"/>
          <w:szCs w:val="28"/>
          <w:u w:val="single"/>
        </w:rPr>
        <w:t>Friday, November 17</w:t>
      </w:r>
      <w:r w:rsidR="006E5E94" w:rsidRPr="005749FF">
        <w:rPr>
          <w:b/>
          <w:color w:val="000000" w:themeColor="text1"/>
          <w:sz w:val="28"/>
          <w:szCs w:val="28"/>
          <w:u w:val="single"/>
          <w:vertAlign w:val="superscript"/>
        </w:rPr>
        <w:t>th</w:t>
      </w:r>
      <w:r w:rsidR="005749FF" w:rsidRPr="005749FF">
        <w:rPr>
          <w:b/>
          <w:color w:val="000000" w:themeColor="text1"/>
          <w:sz w:val="28"/>
          <w:szCs w:val="28"/>
          <w:u w:val="single"/>
          <w:vertAlign w:val="superscript"/>
        </w:rPr>
        <w:br/>
      </w:r>
      <w:r w:rsidRPr="005749FF">
        <w:rPr>
          <w:b/>
          <w:color w:val="000000" w:themeColor="text1"/>
          <w:sz w:val="28"/>
          <w:szCs w:val="28"/>
        </w:rPr>
        <w:t>in order for you to be considered for the drawing.</w:t>
      </w:r>
      <w:bookmarkStart w:id="0" w:name="_GoBack"/>
      <w:bookmarkEnd w:id="0"/>
    </w:p>
    <w:p w14:paraId="378A912E" w14:textId="77777777" w:rsidR="000B41D2" w:rsidRDefault="00BF27D0" w:rsidP="00F92D54">
      <w:r>
        <w:rPr>
          <w:noProof/>
        </w:rPr>
        <mc:AlternateContent>
          <mc:Choice Requires="wps">
            <w:drawing>
              <wp:anchor distT="0" distB="0" distL="114300" distR="114300" simplePos="0" relativeHeight="251683840" behindDoc="0" locked="0" layoutInCell="1" allowOverlap="1" wp14:anchorId="41F7E480" wp14:editId="5E05D931">
                <wp:simplePos x="0" y="0"/>
                <wp:positionH relativeFrom="column">
                  <wp:posOffset>0</wp:posOffset>
                </wp:positionH>
                <wp:positionV relativeFrom="paragraph">
                  <wp:posOffset>0</wp:posOffset>
                </wp:positionV>
                <wp:extent cx="5943600" cy="192976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1929765"/>
                        </a:xfrm>
                        <a:prstGeom prst="rect">
                          <a:avLst/>
                        </a:prstGeom>
                        <a:noFill/>
                        <a:ln>
                          <a:noFill/>
                        </a:ln>
                      </wps:spPr>
                      <wps:txbx>
                        <w:txbxContent>
                          <w:p w14:paraId="7C7668C5" w14:textId="77777777" w:rsidR="00997F4A" w:rsidRDefault="00BF27D0" w:rsidP="00997F4A">
                            <w:pP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7D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BIG “RAM FAM” THANK YOU TO EVERYONE FOR YOUR EFFORTS </w:t>
                            </w:r>
                            <w:r w:rsidRPr="00BF27D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WITH AND SUPPORT OF ACCREDITATION! </w:t>
                            </w:r>
                          </w:p>
                          <w:p w14:paraId="659E58C8" w14:textId="77777777" w:rsidR="00997F4A" w:rsidRDefault="00997F4A" w:rsidP="00BF27D0">
                            <w:pP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C0DD62" w14:textId="77777777" w:rsidR="00997F4A" w:rsidRDefault="00997F4A" w:rsidP="00BF27D0">
                            <w:pP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2E6BA5F" wp14:editId="58888D00">
                                  <wp:extent cx="838200" cy="297180"/>
                                  <wp:effectExtent l="0" t="0" r="0" b="7620"/>
                                  <wp:docPr id="16" name="Picture 1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2FF99B38" w14:textId="77777777" w:rsidR="00997F4A" w:rsidRPr="00997F4A" w:rsidRDefault="00997F4A" w:rsidP="00BF27D0">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7F4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w:t>
                            </w:r>
                            <w:r w:rsidR="000F4D8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w:t>
                            </w:r>
                            <w:r w:rsidR="00315A8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proofErr w:type="spellStart"/>
                            <w:r w:rsidR="00315A8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Schaelen</w:t>
                            </w:r>
                            <w:proofErr w:type="spellEnd"/>
                            <w:r w:rsidR="00315A8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7F4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Fabiola Torres &amp; Jodie </w:t>
                            </w:r>
                            <w:proofErr w:type="spellStart"/>
                            <w:r w:rsidRPr="00997F4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Steeley</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F7E480" id="_x0000_t202" coordsize="21600,21600" o:spt="202" path="m0,0l0,21600,21600,21600,21600,0xe">
                <v:stroke joinstyle="miter"/>
                <v:path gradientshapeok="t" o:connecttype="rect"/>
              </v:shapetype>
              <v:shape id="Text Box 14" o:spid="_x0000_s1026" type="#_x0000_t202" style="position:absolute;margin-left:0;margin-top:0;width:468pt;height:151.9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" filled="f" stroked="f">
                <v:textbox style="mso-fit-shape-to-text:t">
                  <w:txbxContent>
                    <w:p w14:paraId="7C7668C5" w14:textId="77777777" w:rsidR="00997F4A" w:rsidRDefault="00BF27D0" w:rsidP="00997F4A">
                      <w:pP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7D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BIG “RAM FAM” THANK YOU TO EVERYONE FOR YOUR EFFORTS </w:t>
                      </w:r>
                      <w:r w:rsidRPr="00BF27D0">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WITH AND SUPPORT OF ACCREDITATION! </w:t>
                      </w:r>
                    </w:p>
                    <w:p w14:paraId="659E58C8" w14:textId="77777777" w:rsidR="00997F4A" w:rsidRDefault="00997F4A" w:rsidP="00BF27D0">
                      <w:pP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C0DD62" w14:textId="77777777" w:rsidR="00997F4A" w:rsidRDefault="00997F4A" w:rsidP="00BF27D0">
                      <w:pPr>
                        <w:jc w:val="cente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32E6BA5F" wp14:editId="58888D00">
                            <wp:extent cx="838200" cy="297180"/>
                            <wp:effectExtent l="0" t="0" r="0" b="7620"/>
                            <wp:docPr id="16" name="Picture 1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14:paraId="2FF99B38" w14:textId="77777777" w:rsidR="00997F4A" w:rsidRPr="00997F4A" w:rsidRDefault="00997F4A" w:rsidP="00BF27D0">
                      <w:pPr>
                        <w:jc w:val="cente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7F4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w:t>
                      </w:r>
                      <w:r w:rsidR="000F4D8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w:t>
                      </w:r>
                      <w:r w:rsidR="00315A8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proofErr w:type="spellStart"/>
                      <w:r w:rsidR="00315A8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Schaelen</w:t>
                      </w:r>
                      <w:proofErr w:type="spellEnd"/>
                      <w:r w:rsidR="00315A8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7F4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Fabiola Torres &amp; Jodie </w:t>
                      </w:r>
                      <w:proofErr w:type="spellStart"/>
                      <w:r w:rsidRPr="00997F4A">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Steeley</w:t>
                      </w:r>
                      <w:proofErr w:type="spellEnd"/>
                    </w:p>
                  </w:txbxContent>
                </v:textbox>
                <w10:wrap type="square"/>
              </v:shape>
            </w:pict>
          </mc:Fallback>
        </mc:AlternateContent>
      </w:r>
    </w:p>
    <w:sectPr w:rsidR="000B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81B40"/>
    <w:multiLevelType w:val="hybridMultilevel"/>
    <w:tmpl w:val="96CC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54"/>
    <w:rsid w:val="00002391"/>
    <w:rsid w:val="00052AD4"/>
    <w:rsid w:val="000B41D2"/>
    <w:rsid w:val="000F4D8F"/>
    <w:rsid w:val="00157B6B"/>
    <w:rsid w:val="001C7912"/>
    <w:rsid w:val="00315A88"/>
    <w:rsid w:val="003669E6"/>
    <w:rsid w:val="003D6488"/>
    <w:rsid w:val="003F1400"/>
    <w:rsid w:val="003F3588"/>
    <w:rsid w:val="00494DC2"/>
    <w:rsid w:val="005749FF"/>
    <w:rsid w:val="005F1800"/>
    <w:rsid w:val="00606FBE"/>
    <w:rsid w:val="00644361"/>
    <w:rsid w:val="006E5E94"/>
    <w:rsid w:val="0081639F"/>
    <w:rsid w:val="008168B3"/>
    <w:rsid w:val="008742C2"/>
    <w:rsid w:val="009936BF"/>
    <w:rsid w:val="00997F4A"/>
    <w:rsid w:val="009B7288"/>
    <w:rsid w:val="00A14431"/>
    <w:rsid w:val="00A376F3"/>
    <w:rsid w:val="00BB61BA"/>
    <w:rsid w:val="00BC37CE"/>
    <w:rsid w:val="00BF27D0"/>
    <w:rsid w:val="00C37D4B"/>
    <w:rsid w:val="00C443C1"/>
    <w:rsid w:val="00CE628B"/>
    <w:rsid w:val="00DC0FA5"/>
    <w:rsid w:val="00DC6604"/>
    <w:rsid w:val="00E114BF"/>
    <w:rsid w:val="00EA6B2E"/>
    <w:rsid w:val="00ED23C3"/>
    <w:rsid w:val="00F40325"/>
    <w:rsid w:val="00F92D54"/>
    <w:rsid w:val="00FB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372"/>
  <w15:chartTrackingRefBased/>
  <w15:docId w15:val="{711D38D1-0F89-4CC3-987D-5B9E748A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2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2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40325"/>
    <w:rPr>
      <w:color w:val="0563C1" w:themeColor="hyperlink"/>
      <w:u w:val="single"/>
    </w:rPr>
  </w:style>
  <w:style w:type="paragraph" w:styleId="ListParagraph">
    <w:name w:val="List Paragraph"/>
    <w:basedOn w:val="Normal"/>
    <w:uiPriority w:val="34"/>
    <w:qFormat/>
    <w:rsid w:val="00F40325"/>
    <w:pPr>
      <w:ind w:left="720"/>
      <w:contextualSpacing/>
    </w:pPr>
  </w:style>
  <w:style w:type="character" w:styleId="FollowedHyperlink">
    <w:name w:val="FollowedHyperlink"/>
    <w:basedOn w:val="DefaultParagraphFont"/>
    <w:uiPriority w:val="99"/>
    <w:semiHidden/>
    <w:unhideWhenUsed/>
    <w:rsid w:val="00ED2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nvaslms.com/news/pr/canvas-announces-skill-for-amazon-alexa&amp;122639" TargetMode="External"/><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community.canvaslms.com/groups/strategies/blog/2016/08/18/kung-fu-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407C-82CE-EA48-BEBC-242BD383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7729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Steeley</dc:creator>
  <cp:keywords/>
  <dc:description/>
  <cp:lastModifiedBy>Michelle Pacansky-Brock</cp:lastModifiedBy>
  <cp:revision>2</cp:revision>
  <dcterms:created xsi:type="dcterms:W3CDTF">2018-03-22T00:21:00Z</dcterms:created>
  <dcterms:modified xsi:type="dcterms:W3CDTF">2018-03-22T00:21:00Z</dcterms:modified>
</cp:coreProperties>
</file>